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FB13" w14:textId="3216C509" w:rsidR="004F0FF9" w:rsidRPr="00BC5AE6" w:rsidRDefault="00554387" w:rsidP="000058FE">
      <w:pPr>
        <w:pStyle w:val="Brdtekst"/>
        <w:rPr>
          <w:rFonts w:cs="Arial"/>
          <w:sz w:val="22"/>
          <w:szCs w:val="22"/>
        </w:rPr>
      </w:pPr>
      <w:r w:rsidRPr="00BC5AE6">
        <w:rPr>
          <w:rFonts w:cs="Arial"/>
          <w:noProof/>
          <w:sz w:val="22"/>
          <w:szCs w:val="22"/>
        </w:rPr>
        <mc:AlternateContent>
          <mc:Choice Requires="wps">
            <w:drawing>
              <wp:anchor distT="0" distB="0" distL="114300" distR="114300" simplePos="0" relativeHeight="251658240" behindDoc="0" locked="0" layoutInCell="1" allowOverlap="1" wp14:anchorId="6785EB9A" wp14:editId="5863B644">
                <wp:simplePos x="0" y="0"/>
                <wp:positionH relativeFrom="column">
                  <wp:posOffset>-358140</wp:posOffset>
                </wp:positionH>
                <wp:positionV relativeFrom="paragraph">
                  <wp:posOffset>-133985</wp:posOffset>
                </wp:positionV>
                <wp:extent cx="6543040" cy="409575"/>
                <wp:effectExtent l="0" t="0" r="0" b="952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EBBD" w14:textId="77A94B7A" w:rsidR="00650EA1" w:rsidRPr="001205F0" w:rsidRDefault="00554387" w:rsidP="00554387">
                            <w:pPr>
                              <w:pStyle w:val="Emne"/>
                              <w:jc w:val="center"/>
                              <w:rPr>
                                <w:color w:val="C40009"/>
                              </w:rPr>
                            </w:pPr>
                            <w:r w:rsidRPr="00A60ADF">
                              <w:rPr>
                                <w:color w:val="C40009"/>
                              </w:rPr>
                              <w:t>referat</w:t>
                            </w:r>
                            <w:r w:rsidR="00650EA1" w:rsidRPr="00A60ADF">
                              <w:rPr>
                                <w:color w:val="C40009"/>
                              </w:rPr>
                              <w:t xml:space="preserve"> </w:t>
                            </w:r>
                            <w:r w:rsidR="00650EA1">
                              <w:rPr>
                                <w:color w:val="C40009"/>
                              </w:rPr>
                              <w:t xml:space="preserve">af bestyrelsesmøde Lejerbo skjern </w:t>
                            </w:r>
                            <w:r w:rsidR="00CA0724">
                              <w:rPr>
                                <w:color w:val="C40009"/>
                              </w:rPr>
                              <w:t>28.04.2025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5EB9A" id="_x0000_t202" coordsize="21600,21600" o:spt="202" path="m,l,21600r21600,l21600,xe">
                <v:stroke joinstyle="miter"/>
                <v:path gradientshapeok="t" o:connecttype="rect"/>
              </v:shapetype>
              <v:shape id="Text Box 69" o:spid="_x0000_s1026" type="#_x0000_t202" style="position:absolute;margin-left:-28.2pt;margin-top:-10.55pt;width:515.2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" filled="f" stroked="f">
                <v:textbox>
                  <w:txbxContent>
                    <w:p w14:paraId="6785EBBD" w14:textId="77A94B7A" w:rsidR="00650EA1" w:rsidRPr="001205F0" w:rsidRDefault="00554387" w:rsidP="00554387">
                      <w:pPr>
                        <w:pStyle w:val="Emne"/>
                        <w:jc w:val="center"/>
                        <w:rPr>
                          <w:color w:val="C40009"/>
                        </w:rPr>
                      </w:pPr>
                      <w:r w:rsidRPr="00A60ADF">
                        <w:rPr>
                          <w:color w:val="C40009"/>
                        </w:rPr>
                        <w:t>referat</w:t>
                      </w:r>
                      <w:r w:rsidR="00650EA1" w:rsidRPr="00A60ADF">
                        <w:rPr>
                          <w:color w:val="C40009"/>
                        </w:rPr>
                        <w:t xml:space="preserve"> </w:t>
                      </w:r>
                      <w:r w:rsidR="00650EA1">
                        <w:rPr>
                          <w:color w:val="C40009"/>
                        </w:rPr>
                        <w:t xml:space="preserve">af bestyrelsesmøde Lejerbo skjern </w:t>
                      </w:r>
                      <w:r w:rsidR="00CA0724">
                        <w:rPr>
                          <w:color w:val="C40009"/>
                        </w:rPr>
                        <w:t>28.04.2025</w:t>
                      </w:r>
                    </w:p>
                  </w:txbxContent>
                </v:textbox>
              </v:shape>
            </w:pict>
          </mc:Fallback>
        </mc:AlternateContent>
      </w:r>
    </w:p>
    <w:p w14:paraId="6785EA60" w14:textId="495A9F88" w:rsidR="002F2639" w:rsidRPr="00BC5AE6" w:rsidRDefault="006F2239" w:rsidP="000058FE">
      <w:pPr>
        <w:pStyle w:val="Brdtekst"/>
        <w:rPr>
          <w:rFonts w:cs="Arial"/>
          <w:sz w:val="22"/>
          <w:szCs w:val="22"/>
        </w:rPr>
      </w:pPr>
      <w:r w:rsidRPr="00BC5AE6">
        <w:rPr>
          <w:rFonts w:cs="Arial"/>
          <w:sz w:val="22"/>
          <w:szCs w:val="22"/>
        </w:rPr>
        <w:t>Bestyrelsesmøde Lejerbo</w:t>
      </w:r>
      <w:r w:rsidR="002F2639" w:rsidRPr="00BC5AE6">
        <w:rPr>
          <w:rFonts w:cs="Arial"/>
          <w:sz w:val="22"/>
          <w:szCs w:val="22"/>
        </w:rPr>
        <w:t xml:space="preserve"> Skjern den </w:t>
      </w:r>
      <w:r w:rsidR="00CA0724" w:rsidRPr="00BC5AE6">
        <w:rPr>
          <w:rFonts w:cs="Arial"/>
          <w:sz w:val="22"/>
          <w:szCs w:val="22"/>
        </w:rPr>
        <w:t>28</w:t>
      </w:r>
      <w:r w:rsidR="00984503" w:rsidRPr="00BC5AE6">
        <w:rPr>
          <w:rFonts w:cs="Arial"/>
          <w:sz w:val="22"/>
          <w:szCs w:val="22"/>
        </w:rPr>
        <w:t xml:space="preserve">. </w:t>
      </w:r>
      <w:r w:rsidR="00CA0724" w:rsidRPr="00BC5AE6">
        <w:rPr>
          <w:rFonts w:cs="Arial"/>
          <w:sz w:val="22"/>
          <w:szCs w:val="22"/>
        </w:rPr>
        <w:t>april 2025</w:t>
      </w:r>
      <w:r w:rsidRPr="00BC5AE6">
        <w:rPr>
          <w:rFonts w:cs="Arial"/>
          <w:sz w:val="22"/>
          <w:szCs w:val="22"/>
        </w:rPr>
        <w:t xml:space="preserve"> kl. </w:t>
      </w:r>
      <w:r w:rsidR="00CA0724" w:rsidRPr="00BC5AE6">
        <w:rPr>
          <w:rFonts w:cs="Arial"/>
          <w:sz w:val="22"/>
          <w:szCs w:val="22"/>
        </w:rPr>
        <w:t>16</w:t>
      </w:r>
      <w:r w:rsidR="0053397A" w:rsidRPr="00BC5AE6">
        <w:rPr>
          <w:rFonts w:cs="Arial"/>
          <w:sz w:val="22"/>
          <w:szCs w:val="22"/>
        </w:rPr>
        <w:t>.00</w:t>
      </w:r>
      <w:r w:rsidR="00554387" w:rsidRPr="00BC5AE6">
        <w:rPr>
          <w:rFonts w:cs="Arial"/>
          <w:sz w:val="22"/>
          <w:szCs w:val="22"/>
        </w:rPr>
        <w:t>, Ringkøbing-Skjern Kulturcenter.</w:t>
      </w:r>
    </w:p>
    <w:p w14:paraId="6785EA61" w14:textId="77777777" w:rsidR="002F2639" w:rsidRPr="00BC5AE6" w:rsidRDefault="002F2639"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A2FFB35" w14:textId="6DF39B70" w:rsidR="00261365" w:rsidRPr="00BC5AE6" w:rsidRDefault="002F2639"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Tilstede</w:t>
      </w:r>
      <w:r w:rsidR="00564E71" w:rsidRPr="00BC5AE6">
        <w:rPr>
          <w:rFonts w:ascii="Arial" w:hAnsi="Arial" w:cs="Arial"/>
          <w:sz w:val="22"/>
          <w:szCs w:val="22"/>
        </w:rPr>
        <w:t xml:space="preserve">: </w:t>
      </w:r>
      <w:r w:rsidR="00892D99" w:rsidRPr="00BC5AE6">
        <w:rPr>
          <w:rFonts w:ascii="Arial" w:hAnsi="Arial" w:cs="Arial"/>
          <w:sz w:val="22"/>
          <w:szCs w:val="22"/>
        </w:rPr>
        <w:t>formand</w:t>
      </w:r>
      <w:r w:rsidR="004824A9" w:rsidRPr="00BC5AE6">
        <w:rPr>
          <w:rFonts w:ascii="Arial" w:hAnsi="Arial" w:cs="Arial"/>
          <w:sz w:val="22"/>
          <w:szCs w:val="22"/>
        </w:rPr>
        <w:t xml:space="preserve"> </w:t>
      </w:r>
      <w:r w:rsidR="00892D99" w:rsidRPr="00BC5AE6">
        <w:rPr>
          <w:rFonts w:ascii="Arial" w:hAnsi="Arial" w:cs="Arial"/>
          <w:sz w:val="22"/>
          <w:szCs w:val="22"/>
        </w:rPr>
        <w:t>Ruth Jensen,</w:t>
      </w:r>
      <w:r w:rsidR="00A837E0" w:rsidRPr="00BC5AE6">
        <w:rPr>
          <w:rFonts w:ascii="Arial" w:hAnsi="Arial" w:cs="Arial"/>
          <w:sz w:val="22"/>
          <w:szCs w:val="22"/>
        </w:rPr>
        <w:t xml:space="preserve"> Jesper Graakjær Nielsen,</w:t>
      </w:r>
      <w:r w:rsidR="001359D3" w:rsidRPr="00BC5AE6">
        <w:rPr>
          <w:rFonts w:ascii="Arial" w:hAnsi="Arial" w:cs="Arial"/>
          <w:sz w:val="22"/>
          <w:szCs w:val="22"/>
        </w:rPr>
        <w:t xml:space="preserve"> Victor Viggo Winther</w:t>
      </w:r>
      <w:r w:rsidR="00A60ADF" w:rsidRPr="00BC5AE6">
        <w:rPr>
          <w:rFonts w:ascii="Arial" w:hAnsi="Arial" w:cs="Arial"/>
          <w:sz w:val="22"/>
          <w:szCs w:val="22"/>
        </w:rPr>
        <w:t xml:space="preserve"> og</w:t>
      </w:r>
    </w:p>
    <w:p w14:paraId="57CBE203" w14:textId="18A1D674" w:rsidR="00742DD6" w:rsidRPr="00BC5AE6" w:rsidRDefault="00261365"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Nora Rahbek</w:t>
      </w:r>
      <w:r w:rsidR="00A60ADF" w:rsidRPr="00BC5AE6">
        <w:rPr>
          <w:rFonts w:ascii="Arial" w:hAnsi="Arial" w:cs="Arial"/>
          <w:sz w:val="22"/>
          <w:szCs w:val="22"/>
        </w:rPr>
        <w:t>.</w:t>
      </w:r>
    </w:p>
    <w:p w14:paraId="0A18A5A4" w14:textId="6F9EB86B" w:rsidR="000E6CBF" w:rsidRDefault="00C7477C"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Suppleant</w:t>
      </w:r>
      <w:r w:rsidR="001518FC" w:rsidRPr="00BC5AE6">
        <w:rPr>
          <w:rFonts w:ascii="Arial" w:hAnsi="Arial" w:cs="Arial"/>
          <w:sz w:val="22"/>
          <w:szCs w:val="22"/>
        </w:rPr>
        <w:t xml:space="preserve"> Johannes Friis deltog uden stemmeret.</w:t>
      </w:r>
    </w:p>
    <w:p w14:paraId="6785EA68" w14:textId="6DE2DCE2" w:rsidR="002F2639" w:rsidRPr="00BC5AE6" w:rsidRDefault="002F2639"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Fra administrationen delt</w:t>
      </w:r>
      <w:r w:rsidR="000E6CBF" w:rsidRPr="00BC5AE6">
        <w:rPr>
          <w:rFonts w:ascii="Arial" w:hAnsi="Arial" w:cs="Arial"/>
          <w:sz w:val="22"/>
          <w:szCs w:val="22"/>
        </w:rPr>
        <w:t>og</w:t>
      </w:r>
      <w:r w:rsidRPr="00BC5AE6">
        <w:rPr>
          <w:rFonts w:ascii="Arial" w:hAnsi="Arial" w:cs="Arial"/>
          <w:sz w:val="22"/>
          <w:szCs w:val="22"/>
        </w:rPr>
        <w:t xml:space="preserve"> forretningsfører </w:t>
      </w:r>
      <w:r w:rsidR="009A7955" w:rsidRPr="00BC5AE6">
        <w:rPr>
          <w:rFonts w:ascii="Arial" w:hAnsi="Arial" w:cs="Arial"/>
          <w:sz w:val="22"/>
          <w:szCs w:val="22"/>
        </w:rPr>
        <w:t>Bendix Jensen</w:t>
      </w:r>
      <w:r w:rsidR="006F2239" w:rsidRPr="00BC5AE6">
        <w:rPr>
          <w:rFonts w:ascii="Arial" w:hAnsi="Arial" w:cs="Arial"/>
          <w:sz w:val="22"/>
          <w:szCs w:val="22"/>
        </w:rPr>
        <w:t xml:space="preserve"> </w:t>
      </w:r>
      <w:r w:rsidR="00742DD6" w:rsidRPr="00BC5AE6">
        <w:rPr>
          <w:rFonts w:ascii="Arial" w:hAnsi="Arial" w:cs="Arial"/>
          <w:sz w:val="22"/>
          <w:szCs w:val="22"/>
        </w:rPr>
        <w:t>som</w:t>
      </w:r>
      <w:r w:rsidRPr="00BC5AE6">
        <w:rPr>
          <w:rFonts w:ascii="Arial" w:hAnsi="Arial" w:cs="Arial"/>
          <w:sz w:val="22"/>
          <w:szCs w:val="22"/>
        </w:rPr>
        <w:t xml:space="preserve"> op</w:t>
      </w:r>
      <w:r w:rsidR="00C82BBC" w:rsidRPr="00BC5AE6">
        <w:rPr>
          <w:rFonts w:ascii="Arial" w:hAnsi="Arial" w:cs="Arial"/>
          <w:sz w:val="22"/>
          <w:szCs w:val="22"/>
        </w:rPr>
        <w:t>t</w:t>
      </w:r>
      <w:r w:rsidR="003A71D2" w:rsidRPr="00BC5AE6">
        <w:rPr>
          <w:rFonts w:ascii="Arial" w:hAnsi="Arial" w:cs="Arial"/>
          <w:sz w:val="22"/>
          <w:szCs w:val="22"/>
        </w:rPr>
        <w:t xml:space="preserve">og </w:t>
      </w:r>
      <w:r w:rsidRPr="00BC5AE6">
        <w:rPr>
          <w:rFonts w:ascii="Arial" w:hAnsi="Arial" w:cs="Arial"/>
          <w:sz w:val="22"/>
          <w:szCs w:val="22"/>
        </w:rPr>
        <w:t>referat</w:t>
      </w:r>
      <w:r w:rsidR="003A71D2" w:rsidRPr="00BC5AE6">
        <w:rPr>
          <w:rFonts w:ascii="Arial" w:hAnsi="Arial" w:cs="Arial"/>
          <w:sz w:val="22"/>
          <w:szCs w:val="22"/>
        </w:rPr>
        <w:t>.</w:t>
      </w:r>
    </w:p>
    <w:p w14:paraId="748216AB" w14:textId="77777777" w:rsidR="00AB7616" w:rsidRPr="00BC5AE6" w:rsidRDefault="00AB7616"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85EA6B" w14:textId="77777777" w:rsidR="002F2639" w:rsidRPr="00BC5AE6" w:rsidRDefault="002F2639"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574230" w14:textId="05E3C19F" w:rsidR="009129DB" w:rsidRPr="00BC5AE6" w:rsidRDefault="00E168F8" w:rsidP="001138C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Formand Ruth Jensen</w:t>
      </w:r>
      <w:r w:rsidR="00C82BBC" w:rsidRPr="00BC5AE6">
        <w:rPr>
          <w:rFonts w:ascii="Arial" w:hAnsi="Arial" w:cs="Arial"/>
          <w:sz w:val="22"/>
          <w:szCs w:val="22"/>
        </w:rPr>
        <w:t xml:space="preserve"> åbne</w:t>
      </w:r>
      <w:r w:rsidR="000E6CBF" w:rsidRPr="00BC5AE6">
        <w:rPr>
          <w:rFonts w:ascii="Arial" w:hAnsi="Arial" w:cs="Arial"/>
          <w:sz w:val="22"/>
          <w:szCs w:val="22"/>
        </w:rPr>
        <w:t>de</w:t>
      </w:r>
      <w:r w:rsidR="0021082C" w:rsidRPr="00BC5AE6">
        <w:rPr>
          <w:rFonts w:ascii="Arial" w:hAnsi="Arial" w:cs="Arial"/>
          <w:sz w:val="22"/>
          <w:szCs w:val="22"/>
        </w:rPr>
        <w:t xml:space="preserve"> mødet</w:t>
      </w:r>
      <w:r w:rsidRPr="00BC5AE6">
        <w:rPr>
          <w:rFonts w:ascii="Arial" w:hAnsi="Arial" w:cs="Arial"/>
          <w:sz w:val="22"/>
          <w:szCs w:val="22"/>
        </w:rPr>
        <w:t xml:space="preserve"> </w:t>
      </w:r>
      <w:r w:rsidR="00554387" w:rsidRPr="00BC5AE6">
        <w:rPr>
          <w:rFonts w:ascii="Arial" w:hAnsi="Arial" w:cs="Arial"/>
          <w:sz w:val="22"/>
          <w:szCs w:val="22"/>
        </w:rPr>
        <w:t>og gennemgik dagsorden</w:t>
      </w:r>
      <w:r w:rsidR="00B7604C" w:rsidRPr="00BC5AE6">
        <w:rPr>
          <w:rFonts w:ascii="Arial" w:hAnsi="Arial" w:cs="Arial"/>
          <w:sz w:val="22"/>
          <w:szCs w:val="22"/>
        </w:rPr>
        <w:t>.</w:t>
      </w:r>
    </w:p>
    <w:p w14:paraId="76675E34" w14:textId="77777777" w:rsidR="009129DB" w:rsidRPr="00BC5AE6" w:rsidRDefault="009129DB" w:rsidP="001138C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2F030F9" w14:textId="6D35C6BE" w:rsidR="000A4D84" w:rsidRPr="00BC5AE6" w:rsidRDefault="009129DB" w:rsidP="001138C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D</w:t>
      </w:r>
      <w:r w:rsidR="00843BC5" w:rsidRPr="00BC5AE6">
        <w:rPr>
          <w:rFonts w:ascii="Arial" w:hAnsi="Arial" w:cs="Arial"/>
          <w:sz w:val="22"/>
          <w:szCs w:val="22"/>
        </w:rPr>
        <w:t>agsorden:</w:t>
      </w:r>
    </w:p>
    <w:p w14:paraId="7CE87543" w14:textId="77777777" w:rsidR="00A837E0" w:rsidRPr="00BC5AE6" w:rsidRDefault="00A837E0" w:rsidP="001138C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614D00F" w14:textId="77777777" w:rsidR="0060160A" w:rsidRPr="00BC5AE6" w:rsidRDefault="0060160A" w:rsidP="0060160A">
      <w:pPr>
        <w:numPr>
          <w:ilvl w:val="0"/>
          <w:numId w:val="11"/>
        </w:numPr>
        <w:tabs>
          <w:tab w:val="clear" w:pos="720"/>
          <w:tab w:val="num" w:pos="426"/>
        </w:tabs>
        <w:ind w:left="709" w:hanging="709"/>
        <w:rPr>
          <w:rFonts w:ascii="Arial" w:hAnsi="Arial" w:cs="Arial"/>
          <w:sz w:val="22"/>
          <w:szCs w:val="22"/>
        </w:rPr>
      </w:pPr>
      <w:bookmarkStart w:id="0" w:name="_Hlk178757039"/>
      <w:r w:rsidRPr="00BC5AE6">
        <w:rPr>
          <w:rFonts w:ascii="Arial" w:hAnsi="Arial" w:cs="Arial"/>
          <w:sz w:val="22"/>
          <w:szCs w:val="22"/>
        </w:rPr>
        <w:t xml:space="preserve">Nyt fra formanden </w:t>
      </w:r>
    </w:p>
    <w:p w14:paraId="277EACF6" w14:textId="77777777" w:rsidR="0060160A" w:rsidRPr="00BC5AE6" w:rsidRDefault="0060160A" w:rsidP="0060160A">
      <w:pPr>
        <w:numPr>
          <w:ilvl w:val="0"/>
          <w:numId w:val="11"/>
        </w:numPr>
        <w:tabs>
          <w:tab w:val="clear" w:pos="720"/>
          <w:tab w:val="num" w:pos="426"/>
        </w:tabs>
        <w:ind w:left="709" w:hanging="709"/>
        <w:rPr>
          <w:rFonts w:ascii="Arial" w:hAnsi="Arial" w:cs="Arial"/>
          <w:sz w:val="22"/>
          <w:szCs w:val="22"/>
        </w:rPr>
      </w:pPr>
      <w:r w:rsidRPr="00BC5AE6">
        <w:rPr>
          <w:rFonts w:ascii="Arial" w:hAnsi="Arial" w:cs="Arial"/>
          <w:sz w:val="22"/>
          <w:szCs w:val="22"/>
        </w:rPr>
        <w:t>Meddelelser fra administrationen</w:t>
      </w:r>
    </w:p>
    <w:p w14:paraId="41BE2738" w14:textId="77777777" w:rsidR="0060160A" w:rsidRPr="00BC5AE6" w:rsidRDefault="0060160A" w:rsidP="0060160A">
      <w:pPr>
        <w:numPr>
          <w:ilvl w:val="0"/>
          <w:numId w:val="11"/>
        </w:numPr>
        <w:tabs>
          <w:tab w:val="clear" w:pos="720"/>
          <w:tab w:val="num" w:pos="426"/>
        </w:tabs>
        <w:ind w:left="709" w:hanging="709"/>
        <w:rPr>
          <w:rFonts w:ascii="Arial" w:hAnsi="Arial" w:cs="Arial"/>
          <w:sz w:val="22"/>
          <w:szCs w:val="22"/>
        </w:rPr>
      </w:pPr>
      <w:r w:rsidRPr="00BC5AE6">
        <w:rPr>
          <w:rFonts w:ascii="Arial" w:hAnsi="Arial" w:cs="Arial"/>
          <w:sz w:val="22"/>
          <w:szCs w:val="22"/>
        </w:rPr>
        <w:t>Udlejningssituationen.</w:t>
      </w:r>
    </w:p>
    <w:p w14:paraId="36F35E9E" w14:textId="77777777" w:rsidR="0060160A" w:rsidRPr="00BC5AE6" w:rsidRDefault="0060160A" w:rsidP="0060160A">
      <w:pPr>
        <w:numPr>
          <w:ilvl w:val="0"/>
          <w:numId w:val="11"/>
        </w:numPr>
        <w:tabs>
          <w:tab w:val="clear" w:pos="720"/>
          <w:tab w:val="num" w:pos="426"/>
        </w:tabs>
        <w:ind w:left="709" w:hanging="709"/>
        <w:rPr>
          <w:rFonts w:ascii="Arial" w:hAnsi="Arial" w:cs="Arial"/>
          <w:sz w:val="22"/>
          <w:szCs w:val="22"/>
        </w:rPr>
      </w:pPr>
      <w:r w:rsidRPr="00BC5AE6">
        <w:rPr>
          <w:rFonts w:ascii="Arial" w:hAnsi="Arial" w:cs="Arial"/>
          <w:sz w:val="22"/>
          <w:szCs w:val="22"/>
        </w:rPr>
        <w:t>Hjælp til gennemgang af ejendomsvurderinger</w:t>
      </w:r>
    </w:p>
    <w:p w14:paraId="3181B3FB" w14:textId="77777777" w:rsidR="0060160A" w:rsidRPr="00BC5AE6" w:rsidRDefault="0060160A" w:rsidP="0060160A">
      <w:pPr>
        <w:rPr>
          <w:rFonts w:ascii="Arial" w:hAnsi="Arial" w:cs="Arial"/>
          <w:sz w:val="22"/>
          <w:szCs w:val="22"/>
        </w:rPr>
      </w:pPr>
      <w:r w:rsidRPr="00BC5AE6">
        <w:rPr>
          <w:rFonts w:ascii="Arial" w:hAnsi="Arial" w:cs="Arial"/>
          <w:sz w:val="22"/>
          <w:szCs w:val="22"/>
        </w:rPr>
        <w:t>5.    Nybyggeri / renovering.</w:t>
      </w:r>
    </w:p>
    <w:p w14:paraId="57E28331" w14:textId="77777777" w:rsidR="0060160A" w:rsidRPr="00BC5AE6" w:rsidRDefault="0060160A" w:rsidP="0060160A">
      <w:pPr>
        <w:rPr>
          <w:rFonts w:ascii="Arial" w:hAnsi="Arial" w:cs="Arial"/>
          <w:sz w:val="22"/>
          <w:szCs w:val="22"/>
        </w:rPr>
      </w:pPr>
      <w:r w:rsidRPr="00BC5AE6">
        <w:rPr>
          <w:rFonts w:ascii="Arial" w:hAnsi="Arial" w:cs="Arial"/>
          <w:sz w:val="22"/>
          <w:szCs w:val="22"/>
        </w:rPr>
        <w:t xml:space="preserve">       (herunder blandt andet, byggemuligheder Ringkøbing K og ved tidl.</w:t>
      </w:r>
    </w:p>
    <w:p w14:paraId="27CFD4EE" w14:textId="77777777" w:rsidR="0060160A" w:rsidRPr="00BC5AE6" w:rsidRDefault="0060160A" w:rsidP="0060160A">
      <w:pPr>
        <w:rPr>
          <w:rFonts w:ascii="Arial" w:hAnsi="Arial" w:cs="Arial"/>
          <w:sz w:val="22"/>
          <w:szCs w:val="22"/>
        </w:rPr>
      </w:pPr>
      <w:r w:rsidRPr="00BC5AE6">
        <w:rPr>
          <w:rFonts w:ascii="Arial" w:hAnsi="Arial" w:cs="Arial"/>
          <w:sz w:val="22"/>
          <w:szCs w:val="22"/>
        </w:rPr>
        <w:t xml:space="preserve">       stadion-anlæg (evt. ældreboliger), samt området ved Udsigten i Tarm.</w:t>
      </w:r>
    </w:p>
    <w:p w14:paraId="6B28780A" w14:textId="77777777" w:rsidR="0060160A" w:rsidRPr="00BC5AE6" w:rsidRDefault="0060160A" w:rsidP="0060160A">
      <w:pPr>
        <w:rPr>
          <w:rFonts w:ascii="Arial" w:hAnsi="Arial" w:cs="Arial"/>
          <w:sz w:val="22"/>
          <w:szCs w:val="22"/>
        </w:rPr>
      </w:pPr>
      <w:r w:rsidRPr="00BC5AE6">
        <w:rPr>
          <w:rFonts w:ascii="Arial" w:hAnsi="Arial" w:cs="Arial"/>
          <w:sz w:val="22"/>
          <w:szCs w:val="22"/>
        </w:rPr>
        <w:t>6.    Opfølgning på renovering af fælles lokaler Østre Alle 48.</w:t>
      </w:r>
    </w:p>
    <w:p w14:paraId="0A91FFB6" w14:textId="77777777" w:rsidR="0060160A" w:rsidRPr="00BC5AE6" w:rsidRDefault="0060160A" w:rsidP="0060160A">
      <w:pPr>
        <w:rPr>
          <w:rFonts w:ascii="Arial" w:hAnsi="Arial" w:cs="Arial"/>
          <w:sz w:val="22"/>
          <w:szCs w:val="22"/>
        </w:rPr>
      </w:pPr>
      <w:r w:rsidRPr="00BC5AE6">
        <w:rPr>
          <w:rFonts w:ascii="Arial" w:hAnsi="Arial" w:cs="Arial"/>
          <w:sz w:val="22"/>
          <w:szCs w:val="22"/>
        </w:rPr>
        <w:t>7.    Vedligeholdelse af området omkring bækken ved Stampebækken.</w:t>
      </w:r>
    </w:p>
    <w:p w14:paraId="1E0BA822" w14:textId="77777777" w:rsidR="0060160A" w:rsidRPr="00BC5AE6" w:rsidRDefault="0060160A" w:rsidP="0060160A">
      <w:pPr>
        <w:rPr>
          <w:rFonts w:ascii="Arial" w:hAnsi="Arial" w:cs="Arial"/>
          <w:sz w:val="22"/>
          <w:szCs w:val="22"/>
        </w:rPr>
      </w:pPr>
      <w:r w:rsidRPr="00BC5AE6">
        <w:rPr>
          <w:rFonts w:ascii="Arial" w:hAnsi="Arial" w:cs="Arial"/>
          <w:sz w:val="22"/>
          <w:szCs w:val="22"/>
        </w:rPr>
        <w:t>8.    Godkendelse af Lejerbo familieferie</w:t>
      </w:r>
    </w:p>
    <w:p w14:paraId="403DF0FA" w14:textId="77777777" w:rsidR="0060160A" w:rsidRPr="00BC5AE6" w:rsidRDefault="0060160A" w:rsidP="0060160A">
      <w:pPr>
        <w:rPr>
          <w:rFonts w:ascii="Arial" w:hAnsi="Arial" w:cs="Arial"/>
          <w:sz w:val="22"/>
          <w:szCs w:val="22"/>
        </w:rPr>
      </w:pPr>
      <w:r w:rsidRPr="00BC5AE6">
        <w:rPr>
          <w:rFonts w:ascii="Arial" w:hAnsi="Arial" w:cs="Arial"/>
          <w:sz w:val="22"/>
          <w:szCs w:val="22"/>
        </w:rPr>
        <w:t xml:space="preserve">9.    Diverse   </w:t>
      </w:r>
    </w:p>
    <w:p w14:paraId="23526B62" w14:textId="77777777" w:rsidR="0060160A" w:rsidRPr="00BC5AE6" w:rsidRDefault="0060160A" w:rsidP="0060160A">
      <w:pPr>
        <w:tabs>
          <w:tab w:val="left" w:pos="851"/>
          <w:tab w:val="left" w:pos="1276"/>
          <w:tab w:val="left" w:pos="1701"/>
        </w:tabs>
        <w:ind w:left="426" w:hanging="426"/>
        <w:rPr>
          <w:rFonts w:ascii="Arial" w:hAnsi="Arial" w:cs="Arial"/>
          <w:sz w:val="22"/>
          <w:szCs w:val="22"/>
        </w:rPr>
      </w:pPr>
      <w:r w:rsidRPr="00BC5AE6">
        <w:rPr>
          <w:rFonts w:ascii="Arial" w:hAnsi="Arial" w:cs="Arial"/>
          <w:sz w:val="22"/>
          <w:szCs w:val="22"/>
        </w:rPr>
        <w:t>10.</w:t>
      </w:r>
      <w:r w:rsidRPr="00BC5AE6">
        <w:rPr>
          <w:rFonts w:ascii="Arial" w:hAnsi="Arial" w:cs="Arial"/>
          <w:sz w:val="22"/>
          <w:szCs w:val="22"/>
        </w:rPr>
        <w:tab/>
        <w:t xml:space="preserve">Eventuelt. </w:t>
      </w:r>
    </w:p>
    <w:bookmarkEnd w:id="0"/>
    <w:p w14:paraId="7DF9AD92" w14:textId="43165671" w:rsidR="00E168F8" w:rsidRPr="00BC5AE6" w:rsidRDefault="000E1463" w:rsidP="00E92A85">
      <w:pPr>
        <w:rPr>
          <w:rFonts w:ascii="Arial" w:hAnsi="Arial" w:cs="Arial"/>
          <w:sz w:val="22"/>
          <w:szCs w:val="22"/>
        </w:rPr>
      </w:pPr>
      <w:r w:rsidRPr="00BC5AE6">
        <w:rPr>
          <w:rFonts w:ascii="Arial" w:hAnsi="Arial" w:cs="Arial"/>
          <w:sz w:val="22"/>
          <w:szCs w:val="22"/>
        </w:rPr>
        <w:t xml:space="preserve">  </w:t>
      </w:r>
    </w:p>
    <w:p w14:paraId="2A3F068A" w14:textId="77777777" w:rsidR="00E168F8" w:rsidRPr="00BC5AE6" w:rsidRDefault="00E168F8" w:rsidP="00E92A85">
      <w:pPr>
        <w:rPr>
          <w:rFonts w:ascii="Arial" w:hAnsi="Arial" w:cs="Arial"/>
          <w:sz w:val="22"/>
          <w:szCs w:val="22"/>
        </w:rPr>
      </w:pPr>
    </w:p>
    <w:p w14:paraId="6785EA7E" w14:textId="77777777" w:rsidR="00B34BD5" w:rsidRPr="00BC5AE6" w:rsidRDefault="00B34BD5"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85EA7F" w14:textId="2E4B4C8E" w:rsidR="002F2639" w:rsidRPr="00BC5AE6" w:rsidRDefault="002F2639"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t xml:space="preserve">Ad 1. </w:t>
      </w:r>
      <w:r w:rsidR="00247469" w:rsidRPr="00BC5AE6">
        <w:rPr>
          <w:rFonts w:ascii="Arial" w:hAnsi="Arial" w:cs="Arial"/>
          <w:sz w:val="22"/>
          <w:szCs w:val="22"/>
          <w:u w:val="single"/>
        </w:rPr>
        <w:t>Nyt fra formanden</w:t>
      </w:r>
    </w:p>
    <w:p w14:paraId="1B4B9A8A" w14:textId="77777777" w:rsidR="00E168F8" w:rsidRPr="00BC5AE6" w:rsidRDefault="00E168F8" w:rsidP="002F263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2AFF29C" w14:textId="7185D834" w:rsidR="005B071E" w:rsidRPr="00BC5AE6" w:rsidRDefault="00926678" w:rsidP="0092667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Ruth Jensen orienterede</w:t>
      </w:r>
      <w:r w:rsidR="004252D5" w:rsidRPr="00BC5AE6">
        <w:rPr>
          <w:rFonts w:ascii="Arial" w:hAnsi="Arial" w:cs="Arial"/>
          <w:sz w:val="22"/>
          <w:szCs w:val="22"/>
        </w:rPr>
        <w:t xml:space="preserve"> om </w:t>
      </w:r>
      <w:r w:rsidR="005B071E" w:rsidRPr="00BC5AE6">
        <w:rPr>
          <w:rFonts w:ascii="Arial" w:hAnsi="Arial" w:cs="Arial"/>
          <w:sz w:val="22"/>
          <w:szCs w:val="22"/>
        </w:rPr>
        <w:t>orienteringsmøde omkring sammenlægningen med DAB</w:t>
      </w:r>
      <w:r w:rsidR="00E623A3" w:rsidRPr="00BC5AE6">
        <w:rPr>
          <w:rFonts w:ascii="Arial" w:hAnsi="Arial" w:cs="Arial"/>
          <w:sz w:val="22"/>
          <w:szCs w:val="22"/>
        </w:rPr>
        <w:t xml:space="preserve"> for repræsentantskabsmedlemmer. Jesper supplerede med at mødet havde været </w:t>
      </w:r>
      <w:r w:rsidR="000D185F" w:rsidRPr="00BC5AE6">
        <w:rPr>
          <w:rFonts w:ascii="Arial" w:hAnsi="Arial" w:cs="Arial"/>
          <w:sz w:val="22"/>
          <w:szCs w:val="22"/>
        </w:rPr>
        <w:t>rigtigt godt, og det var godt at se den nye ledelse.</w:t>
      </w:r>
    </w:p>
    <w:p w14:paraId="5AA772EE" w14:textId="77777777" w:rsidR="002414A0" w:rsidRPr="00BC5AE6" w:rsidRDefault="002414A0" w:rsidP="0092667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C685553" w14:textId="11E1CCDC" w:rsidR="002414A0" w:rsidRPr="00BC5AE6" w:rsidRDefault="007B48B1" w:rsidP="0092667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Kort s</w:t>
      </w:r>
      <w:r w:rsidR="0034169A" w:rsidRPr="00BC5AE6">
        <w:rPr>
          <w:rFonts w:ascii="Arial" w:hAnsi="Arial" w:cs="Arial"/>
          <w:sz w:val="22"/>
          <w:szCs w:val="22"/>
        </w:rPr>
        <w:t>n</w:t>
      </w:r>
      <w:r w:rsidRPr="00BC5AE6">
        <w:rPr>
          <w:rFonts w:ascii="Arial" w:hAnsi="Arial" w:cs="Arial"/>
          <w:sz w:val="22"/>
          <w:szCs w:val="22"/>
        </w:rPr>
        <w:t xml:space="preserve">ak om ”det </w:t>
      </w:r>
      <w:proofErr w:type="spellStart"/>
      <w:r w:rsidRPr="00BC5AE6">
        <w:rPr>
          <w:rFonts w:ascii="Arial" w:hAnsi="Arial" w:cs="Arial"/>
          <w:sz w:val="22"/>
          <w:szCs w:val="22"/>
        </w:rPr>
        <w:t>jy</w:t>
      </w:r>
      <w:r w:rsidR="0034169A" w:rsidRPr="00BC5AE6">
        <w:rPr>
          <w:rFonts w:ascii="Arial" w:hAnsi="Arial" w:cs="Arial"/>
          <w:sz w:val="22"/>
          <w:szCs w:val="22"/>
        </w:rPr>
        <w:t>dske</w:t>
      </w:r>
      <w:proofErr w:type="spellEnd"/>
      <w:r w:rsidR="0034169A" w:rsidRPr="00BC5AE6">
        <w:rPr>
          <w:rFonts w:ascii="Arial" w:hAnsi="Arial" w:cs="Arial"/>
          <w:sz w:val="22"/>
          <w:szCs w:val="22"/>
        </w:rPr>
        <w:t xml:space="preserve"> seminar” i Vingsted.</w:t>
      </w:r>
    </w:p>
    <w:p w14:paraId="4ADCA437" w14:textId="77777777" w:rsidR="00F239EA" w:rsidRPr="00BC5AE6" w:rsidRDefault="00F239EA" w:rsidP="00FF799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D5AD6FC" w14:textId="77777777" w:rsidR="00B06251" w:rsidRPr="00BC5AE6" w:rsidRDefault="00B06251" w:rsidP="00FF799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F50E417" w14:textId="77777777" w:rsidR="007225EB" w:rsidRPr="00BC5AE6" w:rsidRDefault="007225EB" w:rsidP="007225E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D4B00CD" w14:textId="220927A2" w:rsidR="007225EB" w:rsidRPr="00BC5AE6" w:rsidRDefault="007225EB" w:rsidP="007225E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BC5AE6">
        <w:rPr>
          <w:rFonts w:ascii="Arial" w:hAnsi="Arial" w:cs="Arial"/>
          <w:sz w:val="22"/>
          <w:szCs w:val="22"/>
          <w:u w:val="single"/>
        </w:rPr>
        <w:t xml:space="preserve">Ad 2. </w:t>
      </w:r>
      <w:r w:rsidR="00926678" w:rsidRPr="00BC5AE6">
        <w:rPr>
          <w:rFonts w:ascii="Arial" w:hAnsi="Arial" w:cs="Arial"/>
          <w:sz w:val="22"/>
          <w:szCs w:val="22"/>
          <w:u w:val="single"/>
        </w:rPr>
        <w:t>Meddelelser fra administrationen</w:t>
      </w:r>
    </w:p>
    <w:p w14:paraId="0200B7E2" w14:textId="77777777" w:rsidR="0012342C" w:rsidRPr="00BC5AE6" w:rsidRDefault="0012342C" w:rsidP="007225E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48560E1" w14:textId="5541514E" w:rsidR="00D344CC" w:rsidRPr="00BC5AE6" w:rsidRDefault="00926678" w:rsidP="002F263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Forretningsfører Bendix Jensen orienterede:</w:t>
      </w:r>
    </w:p>
    <w:p w14:paraId="319A737C" w14:textId="77777777" w:rsidR="00926678" w:rsidRPr="00BC5AE6" w:rsidRDefault="00926678" w:rsidP="002F263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FB5BB0C" w14:textId="77777777" w:rsidR="00124520" w:rsidRPr="00BC5AE6" w:rsidRDefault="00124520" w:rsidP="00124520">
      <w:pPr>
        <w:spacing w:before="100" w:beforeAutospacing="1" w:after="100" w:afterAutospacing="1"/>
        <w:textAlignment w:val="baseline"/>
        <w:rPr>
          <w:rFonts w:ascii="Arial" w:hAnsi="Arial" w:cs="Arial"/>
          <w:b/>
          <w:bCs/>
          <w:sz w:val="22"/>
          <w:szCs w:val="22"/>
        </w:rPr>
      </w:pPr>
      <w:r w:rsidRPr="00BC5AE6">
        <w:rPr>
          <w:rFonts w:ascii="Arial" w:hAnsi="Arial" w:cs="Arial"/>
          <w:b/>
          <w:bCs/>
          <w:sz w:val="22"/>
          <w:szCs w:val="22"/>
        </w:rPr>
        <w:t>Ny reform af kontanthjælpen</w:t>
      </w:r>
    </w:p>
    <w:p w14:paraId="09D595E0" w14:textId="77777777" w:rsidR="00124520" w:rsidRPr="00BC5AE6" w:rsidRDefault="00124520" w:rsidP="00124520">
      <w:pPr>
        <w:spacing w:before="100" w:beforeAutospacing="1" w:after="100" w:afterAutospacing="1"/>
        <w:textAlignment w:val="baseline"/>
        <w:rPr>
          <w:rFonts w:ascii="Arial" w:hAnsi="Arial" w:cs="Arial"/>
          <w:sz w:val="22"/>
          <w:szCs w:val="22"/>
        </w:rPr>
      </w:pPr>
      <w:r w:rsidRPr="00BC5AE6">
        <w:rPr>
          <w:rFonts w:ascii="Arial" w:hAnsi="Arial" w:cs="Arial"/>
          <w:sz w:val="22"/>
          <w:szCs w:val="22"/>
        </w:rPr>
        <w:t xml:space="preserve">Der er vedtaget en reform af kontanthjælpen, som bl.a. betyder, at det bedre skal kunne betale sig at </w:t>
      </w:r>
      <w:r w:rsidRPr="00BC5AE6">
        <w:rPr>
          <w:rFonts w:ascii="Arial" w:hAnsi="Arial" w:cs="Arial"/>
          <w:color w:val="454545"/>
          <w:sz w:val="22"/>
          <w:szCs w:val="22"/>
          <w:shd w:val="clear" w:color="auto" w:fill="FFFFFF"/>
        </w:rPr>
        <w:t>arbejde samtidig med, at man får kontanthjælp.</w:t>
      </w:r>
      <w:r w:rsidRPr="00BC5AE6">
        <w:rPr>
          <w:rFonts w:ascii="Arial" w:hAnsi="Arial" w:cs="Arial"/>
          <w:sz w:val="22"/>
          <w:szCs w:val="22"/>
        </w:rPr>
        <w:t xml:space="preserve"> </w:t>
      </w:r>
    </w:p>
    <w:p w14:paraId="61E37609" w14:textId="77777777" w:rsidR="00124520" w:rsidRPr="00BC5AE6" w:rsidRDefault="00124520" w:rsidP="00124520">
      <w:pPr>
        <w:spacing w:before="100" w:beforeAutospacing="1" w:after="100" w:afterAutospacing="1"/>
        <w:textAlignment w:val="baseline"/>
        <w:rPr>
          <w:rFonts w:ascii="Arial" w:hAnsi="Arial" w:cs="Arial"/>
          <w:sz w:val="22"/>
          <w:szCs w:val="22"/>
        </w:rPr>
      </w:pPr>
      <w:r w:rsidRPr="00BC5AE6">
        <w:rPr>
          <w:rFonts w:ascii="Arial" w:hAnsi="Arial" w:cs="Arial"/>
          <w:color w:val="454545"/>
          <w:sz w:val="22"/>
          <w:szCs w:val="22"/>
          <w:shd w:val="clear" w:color="auto" w:fill="FFFFFF"/>
        </w:rPr>
        <w:t xml:space="preserve">Lovændringen indebærer også, at </w:t>
      </w:r>
      <w:r w:rsidRPr="00BC5AE6">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6E3411EE" w14:textId="77777777" w:rsidR="00124520" w:rsidRPr="00BC5AE6" w:rsidRDefault="00124520" w:rsidP="00124520">
      <w:pPr>
        <w:spacing w:before="100" w:beforeAutospacing="1" w:after="100" w:afterAutospacing="1"/>
        <w:textAlignment w:val="baseline"/>
        <w:rPr>
          <w:rFonts w:ascii="Arial" w:hAnsi="Arial" w:cs="Arial"/>
          <w:sz w:val="22"/>
          <w:szCs w:val="22"/>
        </w:rPr>
      </w:pPr>
      <w:r w:rsidRPr="00BC5AE6">
        <w:rPr>
          <w:rFonts w:ascii="Arial" w:hAnsi="Arial" w:cs="Arial"/>
          <w:sz w:val="22"/>
          <w:szCs w:val="22"/>
        </w:rPr>
        <w:lastRenderedPageBreak/>
        <w:t>Den særlige støtte, som man nu afskaffer, bevilges efter, at andre støttemuligheder – herunder boligstøtte – er undersøgt og/eller tildelt. Støtten kan både dække selve huslejen og de tilknyttede forbrugsudgifter (vand, varme, gas, el mv.).</w:t>
      </w:r>
    </w:p>
    <w:p w14:paraId="5EA0CF6B" w14:textId="77777777" w:rsidR="00124520" w:rsidRPr="00BC5AE6" w:rsidRDefault="00124520" w:rsidP="00124520">
      <w:pPr>
        <w:spacing w:before="100" w:beforeAutospacing="1" w:after="100" w:afterAutospacing="1"/>
        <w:textAlignment w:val="baseline"/>
        <w:rPr>
          <w:rFonts w:ascii="Arial" w:hAnsi="Arial" w:cs="Arial"/>
          <w:sz w:val="22"/>
          <w:szCs w:val="22"/>
        </w:rPr>
      </w:pPr>
      <w:r w:rsidRPr="00BC5AE6">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36CBE279" w14:textId="53962099" w:rsidR="0034169A" w:rsidRPr="00BC5AE6" w:rsidRDefault="0034169A" w:rsidP="00124520">
      <w:pPr>
        <w:spacing w:before="100" w:beforeAutospacing="1" w:after="100" w:afterAutospacing="1"/>
        <w:textAlignment w:val="baseline"/>
        <w:rPr>
          <w:rFonts w:ascii="Arial" w:hAnsi="Arial" w:cs="Arial"/>
          <w:sz w:val="22"/>
          <w:szCs w:val="22"/>
        </w:rPr>
      </w:pPr>
      <w:r w:rsidRPr="00BC5AE6">
        <w:rPr>
          <w:rFonts w:ascii="Arial" w:hAnsi="Arial" w:cs="Arial"/>
          <w:sz w:val="22"/>
          <w:szCs w:val="22"/>
        </w:rPr>
        <w:t>Bestyrelsen tog orienteringen til efterretning.</w:t>
      </w:r>
    </w:p>
    <w:p w14:paraId="6B6EA5C9" w14:textId="77777777" w:rsidR="00D344CC" w:rsidRPr="00BC5AE6" w:rsidRDefault="00D344CC" w:rsidP="002F263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85EB21" w14:textId="77777777" w:rsidR="002F2639" w:rsidRPr="00BC5AE6" w:rsidRDefault="002F2639" w:rsidP="002F263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t>Ad 3. Udlejningssituationen</w:t>
      </w:r>
    </w:p>
    <w:p w14:paraId="6785EB22" w14:textId="77777777" w:rsidR="002F2639" w:rsidRPr="00BC5AE6" w:rsidRDefault="002F2639" w:rsidP="002F2639">
      <w:pPr>
        <w:tabs>
          <w:tab w:val="left" w:pos="4200"/>
          <w:tab w:val="left" w:pos="7080"/>
          <w:tab w:val="left" w:pos="9360"/>
          <w:tab w:val="left" w:pos="106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A678D2" w14:textId="4255FB7A" w:rsidR="005D6EBD" w:rsidRDefault="00F86EBC" w:rsidP="00B37958">
      <w:pPr>
        <w:tabs>
          <w:tab w:val="left" w:pos="4200"/>
          <w:tab w:val="left" w:pos="7080"/>
          <w:tab w:val="left" w:pos="9360"/>
          <w:tab w:val="left" w:pos="106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Forretningsfører </w:t>
      </w:r>
      <w:r w:rsidR="000F2571" w:rsidRPr="00BC5AE6">
        <w:rPr>
          <w:rFonts w:ascii="Arial" w:hAnsi="Arial" w:cs="Arial"/>
          <w:sz w:val="22"/>
          <w:szCs w:val="22"/>
        </w:rPr>
        <w:t>Bendix Jensen</w:t>
      </w:r>
      <w:r w:rsidRPr="00BC5AE6">
        <w:rPr>
          <w:rFonts w:ascii="Arial" w:hAnsi="Arial" w:cs="Arial"/>
          <w:sz w:val="22"/>
          <w:szCs w:val="22"/>
        </w:rPr>
        <w:t xml:space="preserve"> meddel</w:t>
      </w:r>
      <w:r w:rsidR="00585761" w:rsidRPr="00BC5AE6">
        <w:rPr>
          <w:rFonts w:ascii="Arial" w:hAnsi="Arial" w:cs="Arial"/>
          <w:sz w:val="22"/>
          <w:szCs w:val="22"/>
        </w:rPr>
        <w:t>te</w:t>
      </w:r>
      <w:r w:rsidRPr="00BC5AE6">
        <w:rPr>
          <w:rFonts w:ascii="Arial" w:hAnsi="Arial" w:cs="Arial"/>
          <w:sz w:val="22"/>
          <w:szCs w:val="22"/>
        </w:rPr>
        <w:t xml:space="preserve">, at </w:t>
      </w:r>
      <w:r w:rsidR="007545A4" w:rsidRPr="00BC5AE6">
        <w:rPr>
          <w:rFonts w:ascii="Arial" w:hAnsi="Arial" w:cs="Arial"/>
          <w:sz w:val="22"/>
          <w:szCs w:val="22"/>
        </w:rPr>
        <w:t>næsten alt er udlejet i</w:t>
      </w:r>
      <w:r w:rsidR="00433847" w:rsidRPr="00BC5AE6">
        <w:rPr>
          <w:rFonts w:ascii="Arial" w:hAnsi="Arial" w:cs="Arial"/>
          <w:sz w:val="22"/>
          <w:szCs w:val="22"/>
        </w:rPr>
        <w:t xml:space="preserve"> </w:t>
      </w:r>
      <w:r w:rsidR="00704677" w:rsidRPr="00BC5AE6">
        <w:rPr>
          <w:rFonts w:ascii="Arial" w:hAnsi="Arial" w:cs="Arial"/>
          <w:sz w:val="22"/>
          <w:szCs w:val="22"/>
        </w:rPr>
        <w:t xml:space="preserve">Lejerbo </w:t>
      </w:r>
      <w:r w:rsidR="00433847" w:rsidRPr="00BC5AE6">
        <w:rPr>
          <w:rFonts w:ascii="Arial" w:hAnsi="Arial" w:cs="Arial"/>
          <w:sz w:val="22"/>
          <w:szCs w:val="22"/>
        </w:rPr>
        <w:t>Skjer</w:t>
      </w:r>
      <w:r w:rsidR="000F2571" w:rsidRPr="00BC5AE6">
        <w:rPr>
          <w:rFonts w:ascii="Arial" w:hAnsi="Arial" w:cs="Arial"/>
          <w:sz w:val="22"/>
          <w:szCs w:val="22"/>
        </w:rPr>
        <w:t>n.</w:t>
      </w:r>
    </w:p>
    <w:p w14:paraId="05492E11" w14:textId="046C8106" w:rsidR="00265BA0" w:rsidRPr="00BC5AE6" w:rsidRDefault="00377AA0" w:rsidP="00B37958">
      <w:pPr>
        <w:tabs>
          <w:tab w:val="left" w:pos="4200"/>
          <w:tab w:val="left" w:pos="7080"/>
          <w:tab w:val="left" w:pos="9360"/>
          <w:tab w:val="left" w:pos="106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Lukket punkt.</w:t>
      </w:r>
    </w:p>
    <w:tbl>
      <w:tblPr>
        <w:tblW w:w="9855" w:type="dxa"/>
        <w:tblInd w:w="5" w:type="dxa"/>
        <w:tblCellMar>
          <w:left w:w="70" w:type="dxa"/>
          <w:right w:w="70" w:type="dxa"/>
        </w:tblCellMar>
        <w:tblLook w:val="04A0" w:firstRow="1" w:lastRow="0" w:firstColumn="1" w:lastColumn="0" w:noHBand="0" w:noVBand="1"/>
      </w:tblPr>
      <w:tblGrid>
        <w:gridCol w:w="469"/>
        <w:gridCol w:w="455"/>
        <w:gridCol w:w="4011"/>
        <w:gridCol w:w="1197"/>
        <w:gridCol w:w="1382"/>
        <w:gridCol w:w="678"/>
        <w:gridCol w:w="623"/>
        <w:gridCol w:w="1040"/>
      </w:tblGrid>
      <w:tr w:rsidR="00383C95" w:rsidRPr="00BC5AE6" w14:paraId="4FA392E5" w14:textId="77777777" w:rsidTr="00377AA0">
        <w:trPr>
          <w:trHeight w:val="255"/>
        </w:trPr>
        <w:tc>
          <w:tcPr>
            <w:tcW w:w="469" w:type="dxa"/>
            <w:tcBorders>
              <w:top w:val="nil"/>
              <w:left w:val="nil"/>
              <w:bottom w:val="nil"/>
              <w:right w:val="nil"/>
            </w:tcBorders>
            <w:shd w:val="clear" w:color="auto" w:fill="auto"/>
            <w:noWrap/>
            <w:hideMark/>
          </w:tcPr>
          <w:p w14:paraId="2EB37B24" w14:textId="77777777" w:rsidR="00D9175B" w:rsidRPr="00BC5AE6" w:rsidRDefault="00D9175B" w:rsidP="00D9175B">
            <w:pPr>
              <w:rPr>
                <w:rFonts w:ascii="Arial" w:hAnsi="Arial" w:cs="Arial"/>
                <w:sz w:val="22"/>
                <w:szCs w:val="22"/>
              </w:rPr>
            </w:pPr>
          </w:p>
        </w:tc>
        <w:tc>
          <w:tcPr>
            <w:tcW w:w="455" w:type="dxa"/>
            <w:tcBorders>
              <w:top w:val="nil"/>
              <w:left w:val="nil"/>
              <w:bottom w:val="nil"/>
              <w:right w:val="nil"/>
            </w:tcBorders>
            <w:shd w:val="clear" w:color="auto" w:fill="auto"/>
            <w:noWrap/>
            <w:hideMark/>
          </w:tcPr>
          <w:p w14:paraId="3687D232" w14:textId="77777777" w:rsidR="00D9175B" w:rsidRPr="00BC5AE6" w:rsidRDefault="00D9175B" w:rsidP="00D9175B">
            <w:pPr>
              <w:rPr>
                <w:rFonts w:ascii="Arial" w:hAnsi="Arial" w:cs="Arial"/>
                <w:sz w:val="22"/>
                <w:szCs w:val="22"/>
              </w:rPr>
            </w:pPr>
          </w:p>
        </w:tc>
        <w:tc>
          <w:tcPr>
            <w:tcW w:w="4011" w:type="dxa"/>
            <w:tcBorders>
              <w:top w:val="nil"/>
              <w:left w:val="nil"/>
              <w:bottom w:val="nil"/>
              <w:right w:val="nil"/>
            </w:tcBorders>
            <w:shd w:val="clear" w:color="auto" w:fill="auto"/>
            <w:noWrap/>
            <w:hideMark/>
          </w:tcPr>
          <w:p w14:paraId="139791E6" w14:textId="77777777" w:rsidR="00D9175B" w:rsidRPr="00BC5AE6" w:rsidRDefault="00D9175B" w:rsidP="00D9175B">
            <w:pPr>
              <w:rPr>
                <w:rFonts w:ascii="Arial" w:hAnsi="Arial" w:cs="Arial"/>
                <w:sz w:val="22"/>
                <w:szCs w:val="22"/>
              </w:rPr>
            </w:pPr>
          </w:p>
        </w:tc>
        <w:tc>
          <w:tcPr>
            <w:tcW w:w="1197" w:type="dxa"/>
            <w:tcBorders>
              <w:top w:val="nil"/>
              <w:left w:val="nil"/>
              <w:bottom w:val="nil"/>
              <w:right w:val="nil"/>
            </w:tcBorders>
            <w:shd w:val="clear" w:color="auto" w:fill="auto"/>
            <w:noWrap/>
            <w:hideMark/>
          </w:tcPr>
          <w:p w14:paraId="38C4CDD7" w14:textId="77777777" w:rsidR="00D9175B" w:rsidRPr="00BC5AE6" w:rsidRDefault="00D9175B" w:rsidP="00D9175B">
            <w:pPr>
              <w:rPr>
                <w:rFonts w:ascii="Arial" w:hAnsi="Arial" w:cs="Arial"/>
                <w:sz w:val="22"/>
                <w:szCs w:val="22"/>
              </w:rPr>
            </w:pPr>
          </w:p>
        </w:tc>
        <w:tc>
          <w:tcPr>
            <w:tcW w:w="1382" w:type="dxa"/>
            <w:tcBorders>
              <w:top w:val="nil"/>
              <w:left w:val="nil"/>
              <w:bottom w:val="nil"/>
              <w:right w:val="nil"/>
            </w:tcBorders>
            <w:shd w:val="clear" w:color="auto" w:fill="auto"/>
            <w:noWrap/>
            <w:hideMark/>
          </w:tcPr>
          <w:p w14:paraId="71198E2A" w14:textId="77777777" w:rsidR="00D9175B" w:rsidRPr="00BC5AE6" w:rsidRDefault="00D9175B" w:rsidP="00D9175B">
            <w:pPr>
              <w:rPr>
                <w:rFonts w:ascii="Arial" w:hAnsi="Arial" w:cs="Arial"/>
                <w:sz w:val="22"/>
                <w:szCs w:val="22"/>
              </w:rPr>
            </w:pPr>
          </w:p>
        </w:tc>
        <w:tc>
          <w:tcPr>
            <w:tcW w:w="678" w:type="dxa"/>
            <w:tcBorders>
              <w:top w:val="nil"/>
              <w:left w:val="nil"/>
              <w:bottom w:val="nil"/>
              <w:right w:val="nil"/>
            </w:tcBorders>
            <w:shd w:val="clear" w:color="auto" w:fill="auto"/>
            <w:noWrap/>
            <w:hideMark/>
          </w:tcPr>
          <w:p w14:paraId="7C6FD206" w14:textId="77777777" w:rsidR="00D9175B" w:rsidRPr="00BC5AE6" w:rsidRDefault="00D9175B" w:rsidP="00D9175B">
            <w:pPr>
              <w:rPr>
                <w:rFonts w:ascii="Arial" w:hAnsi="Arial" w:cs="Arial"/>
                <w:sz w:val="22"/>
                <w:szCs w:val="22"/>
              </w:rPr>
            </w:pPr>
          </w:p>
        </w:tc>
        <w:tc>
          <w:tcPr>
            <w:tcW w:w="623" w:type="dxa"/>
            <w:tcBorders>
              <w:top w:val="nil"/>
              <w:left w:val="nil"/>
              <w:bottom w:val="nil"/>
              <w:right w:val="nil"/>
            </w:tcBorders>
            <w:shd w:val="clear" w:color="auto" w:fill="auto"/>
            <w:noWrap/>
            <w:hideMark/>
          </w:tcPr>
          <w:p w14:paraId="68D91841" w14:textId="77777777" w:rsidR="00D9175B" w:rsidRPr="00BC5AE6" w:rsidRDefault="00D9175B" w:rsidP="00D9175B">
            <w:pPr>
              <w:rPr>
                <w:rFonts w:ascii="Arial" w:hAnsi="Arial" w:cs="Arial"/>
                <w:sz w:val="22"/>
                <w:szCs w:val="22"/>
              </w:rPr>
            </w:pPr>
          </w:p>
        </w:tc>
        <w:tc>
          <w:tcPr>
            <w:tcW w:w="1040" w:type="dxa"/>
            <w:tcBorders>
              <w:top w:val="nil"/>
              <w:left w:val="nil"/>
              <w:bottom w:val="nil"/>
              <w:right w:val="nil"/>
            </w:tcBorders>
            <w:shd w:val="clear" w:color="auto" w:fill="auto"/>
            <w:noWrap/>
            <w:hideMark/>
          </w:tcPr>
          <w:p w14:paraId="6B845AFD" w14:textId="77777777" w:rsidR="00D9175B" w:rsidRPr="00BC5AE6" w:rsidRDefault="00D9175B" w:rsidP="00D9175B">
            <w:pPr>
              <w:rPr>
                <w:rFonts w:ascii="Arial" w:hAnsi="Arial" w:cs="Arial"/>
                <w:sz w:val="22"/>
                <w:szCs w:val="22"/>
              </w:rPr>
            </w:pPr>
          </w:p>
        </w:tc>
      </w:tr>
    </w:tbl>
    <w:p w14:paraId="06B3A9FE" w14:textId="77777777" w:rsidR="00F00297" w:rsidRDefault="00F00297"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0BE74071" w14:textId="77777777" w:rsidR="002E66FE" w:rsidRPr="00BC5AE6" w:rsidRDefault="002E66FE"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6785EB26" w14:textId="53AA4451" w:rsidR="002F2639" w:rsidRPr="00BC5AE6" w:rsidRDefault="002F2639" w:rsidP="002F2639">
      <w:pPr>
        <w:rPr>
          <w:rFonts w:ascii="Arial" w:hAnsi="Arial" w:cs="Arial"/>
          <w:sz w:val="22"/>
          <w:szCs w:val="22"/>
          <w:u w:val="single"/>
        </w:rPr>
      </w:pPr>
      <w:r w:rsidRPr="00BC5AE6">
        <w:rPr>
          <w:rFonts w:ascii="Arial" w:hAnsi="Arial" w:cs="Arial"/>
          <w:sz w:val="22"/>
          <w:szCs w:val="22"/>
          <w:u w:val="single"/>
        </w:rPr>
        <w:t xml:space="preserve">Ad 4. </w:t>
      </w:r>
      <w:r w:rsidR="00A9597C" w:rsidRPr="00BC5AE6">
        <w:rPr>
          <w:rFonts w:ascii="Arial" w:hAnsi="Arial" w:cs="Arial"/>
          <w:sz w:val="22"/>
          <w:szCs w:val="22"/>
          <w:u w:val="single"/>
        </w:rPr>
        <w:t>Hjælp til gennemgang af ejendomsvurderinger</w:t>
      </w:r>
    </w:p>
    <w:p w14:paraId="6785EB29" w14:textId="234E928D" w:rsidR="00433847" w:rsidRPr="00BC5AE6" w:rsidRDefault="00433847" w:rsidP="001A4651">
      <w:pPr>
        <w:rPr>
          <w:rFonts w:ascii="Arial" w:hAnsi="Arial" w:cs="Arial"/>
          <w:sz w:val="22"/>
          <w:szCs w:val="22"/>
          <w:u w:val="single"/>
        </w:rPr>
      </w:pPr>
    </w:p>
    <w:p w14:paraId="24DA2566" w14:textId="77777777" w:rsidR="00A9597C" w:rsidRPr="00BC5AE6" w:rsidRDefault="00A9597C" w:rsidP="00A9597C">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Forretningsfører Bendix Jensen orienterede:</w:t>
      </w:r>
    </w:p>
    <w:p w14:paraId="4B7E97CC" w14:textId="77777777" w:rsidR="00864899" w:rsidRPr="00BC5AE6" w:rsidRDefault="00864899"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7C325EEA" w14:textId="77777777" w:rsidR="00864899" w:rsidRPr="00BC5AE6" w:rsidRDefault="00864899" w:rsidP="00864899">
      <w:pPr>
        <w:rPr>
          <w:rFonts w:ascii="Arial" w:hAnsi="Arial" w:cs="Arial"/>
          <w:sz w:val="22"/>
          <w:szCs w:val="22"/>
        </w:rPr>
      </w:pPr>
    </w:p>
    <w:p w14:paraId="33702D05"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717BF5F3" w14:textId="77777777" w:rsidR="00864899" w:rsidRPr="00BC5AE6" w:rsidRDefault="00864899" w:rsidP="00864899">
      <w:pPr>
        <w:rPr>
          <w:rFonts w:ascii="Arial" w:hAnsi="Arial" w:cs="Arial"/>
          <w:sz w:val="22"/>
          <w:szCs w:val="22"/>
        </w:rPr>
      </w:pPr>
    </w:p>
    <w:p w14:paraId="3B976303"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For at sikre dette, har Lejerbo kontaktet advokatfirmaet Kirk Larsen &amp; Ascanius (herefter KLA), der har særlig stor ekspertise på området. De har også flere andre store almene administrationsorganisationer som kunder, bl.a. DAB. </w:t>
      </w:r>
    </w:p>
    <w:p w14:paraId="39BE4E1F" w14:textId="77777777" w:rsidR="00864899" w:rsidRPr="00BC5AE6" w:rsidRDefault="00864899" w:rsidP="00864899">
      <w:pPr>
        <w:rPr>
          <w:rFonts w:ascii="Arial" w:hAnsi="Arial" w:cs="Arial"/>
          <w:sz w:val="22"/>
          <w:szCs w:val="22"/>
        </w:rPr>
      </w:pPr>
    </w:p>
    <w:p w14:paraId="54C7C18B" w14:textId="77777777" w:rsidR="00864899" w:rsidRPr="00BC5AE6" w:rsidRDefault="00864899" w:rsidP="00864899">
      <w:pPr>
        <w:rPr>
          <w:rFonts w:ascii="Arial" w:hAnsi="Arial" w:cs="Arial"/>
          <w:b/>
          <w:bCs/>
          <w:sz w:val="22"/>
          <w:szCs w:val="22"/>
        </w:rPr>
      </w:pPr>
      <w:r w:rsidRPr="00BC5AE6">
        <w:rPr>
          <w:rFonts w:ascii="Arial" w:hAnsi="Arial" w:cs="Arial"/>
          <w:b/>
          <w:bCs/>
          <w:sz w:val="22"/>
          <w:szCs w:val="22"/>
        </w:rPr>
        <w:t xml:space="preserve">Hvad omfatter </w:t>
      </w:r>
      <w:proofErr w:type="spellStart"/>
      <w:r w:rsidRPr="00BC5AE6">
        <w:rPr>
          <w:rFonts w:ascii="Arial" w:hAnsi="Arial" w:cs="Arial"/>
          <w:b/>
          <w:bCs/>
          <w:sz w:val="22"/>
          <w:szCs w:val="22"/>
        </w:rPr>
        <w:t>KLA’s</w:t>
      </w:r>
      <w:proofErr w:type="spellEnd"/>
      <w:r w:rsidRPr="00BC5AE6">
        <w:rPr>
          <w:rFonts w:ascii="Arial" w:hAnsi="Arial" w:cs="Arial"/>
          <w:b/>
          <w:bCs/>
          <w:sz w:val="22"/>
          <w:szCs w:val="22"/>
        </w:rPr>
        <w:t xml:space="preserve"> arbejde? </w:t>
      </w:r>
    </w:p>
    <w:p w14:paraId="0E58D9E0"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KLA tilbyder en ydelse, hvor de gennemgår det såkaldte deklarationsbrev, der udsendes af Vurderingsstyrelsen forud for den endelige ejendomsvurdering (pr. 1. marts 2021) og en omvurdering (pr. 1. januar 2022). </w:t>
      </w:r>
    </w:p>
    <w:p w14:paraId="01AB1AD4" w14:textId="77777777" w:rsidR="00864899" w:rsidRPr="00BC5AE6" w:rsidRDefault="00864899" w:rsidP="00864899">
      <w:pPr>
        <w:rPr>
          <w:rFonts w:ascii="Arial" w:hAnsi="Arial" w:cs="Arial"/>
          <w:sz w:val="22"/>
          <w:szCs w:val="22"/>
        </w:rPr>
      </w:pPr>
    </w:p>
    <w:p w14:paraId="1C30F030"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Denne gennemgang omfatter følgende: </w:t>
      </w:r>
    </w:p>
    <w:p w14:paraId="1C7B2B9F" w14:textId="77777777" w:rsidR="00864899" w:rsidRPr="00BC5AE6" w:rsidRDefault="00864899" w:rsidP="00864899">
      <w:pPr>
        <w:rPr>
          <w:rFonts w:ascii="Arial" w:hAnsi="Arial" w:cs="Arial"/>
          <w:sz w:val="22"/>
          <w:szCs w:val="22"/>
        </w:rPr>
      </w:pPr>
    </w:p>
    <w:p w14:paraId="3C45367F"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Besvarelse af deklarationsbrevet, hvis de faktuelle oplysninger ikke er korrekte.</w:t>
      </w:r>
    </w:p>
    <w:p w14:paraId="464887C5"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 xml:space="preserve">Løbende gennemgang af de modtagne ejendomsvurderinger. </w:t>
      </w:r>
    </w:p>
    <w:p w14:paraId="678D5E0A"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 xml:space="preserve">Løbende dialog med SKAT og kommunale myndigheder vedr. vurderingerne. </w:t>
      </w:r>
    </w:p>
    <w:p w14:paraId="355D9ECB"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Gennemgang af BBR-oplysninger og historiske byggesager.</w:t>
      </w:r>
    </w:p>
    <w:p w14:paraId="63A1A092"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Gennemgang af plan-grundlag (kommuneplaner, byplansvedtægter, lokalplaner m.v.)</w:t>
      </w:r>
    </w:p>
    <w:p w14:paraId="4A99DE2D"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Gennemgang af tingbøger, herunder servitutter, romertalsdeklarationer, bebyggelsesplaner m.v.</w:t>
      </w:r>
    </w:p>
    <w:p w14:paraId="0BED35B9"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Løbende vurdering af eventuelle klage- og genoptagelsesmuligheder.</w:t>
      </w:r>
    </w:p>
    <w:p w14:paraId="2632B7BA" w14:textId="77777777" w:rsidR="00864899" w:rsidRPr="00BC5AE6" w:rsidRDefault="00864899" w:rsidP="00864899">
      <w:pPr>
        <w:pStyle w:val="Listeafsnit"/>
        <w:numPr>
          <w:ilvl w:val="0"/>
          <w:numId w:val="18"/>
        </w:numPr>
        <w:autoSpaceDE w:val="0"/>
        <w:autoSpaceDN w:val="0"/>
        <w:rPr>
          <w:rFonts w:ascii="Arial" w:eastAsia="Times New Roman" w:hAnsi="Arial" w:cs="Arial"/>
        </w:rPr>
      </w:pPr>
      <w:r w:rsidRPr="00BC5AE6">
        <w:rPr>
          <w:rFonts w:ascii="Arial" w:eastAsia="Times New Roman" w:hAnsi="Arial" w:cs="Arial"/>
        </w:rPr>
        <w:t xml:space="preserve">Løbende sammenligninger med lignende ejendommes vurderinger. </w:t>
      </w:r>
    </w:p>
    <w:p w14:paraId="02BF12EC" w14:textId="77777777" w:rsidR="00864899" w:rsidRPr="00BC5AE6" w:rsidRDefault="00864899" w:rsidP="00864899">
      <w:pPr>
        <w:pStyle w:val="Listeafsnit"/>
        <w:numPr>
          <w:ilvl w:val="0"/>
          <w:numId w:val="18"/>
        </w:numPr>
        <w:rPr>
          <w:rFonts w:ascii="Arial" w:eastAsia="Times New Roman" w:hAnsi="Arial" w:cs="Arial"/>
        </w:rPr>
      </w:pPr>
      <w:r w:rsidRPr="00BC5AE6">
        <w:rPr>
          <w:rFonts w:ascii="Arial" w:eastAsia="Times New Roman" w:hAnsi="Arial" w:cs="Arial"/>
        </w:rPr>
        <w:t>Konsekvensberegning af ejendomsvurderinger og omvurderinger til brug for budgetlægning.</w:t>
      </w:r>
    </w:p>
    <w:p w14:paraId="77458B9F" w14:textId="77777777" w:rsidR="00864899" w:rsidRPr="00BC5AE6" w:rsidRDefault="00864899" w:rsidP="00864899">
      <w:pPr>
        <w:rPr>
          <w:rFonts w:ascii="Arial" w:eastAsiaTheme="minorHAnsi" w:hAnsi="Arial" w:cs="Arial"/>
          <w:sz w:val="22"/>
          <w:szCs w:val="22"/>
        </w:rPr>
      </w:pPr>
    </w:p>
    <w:p w14:paraId="420A5331" w14:textId="77777777" w:rsidR="00864899" w:rsidRPr="00BC5AE6" w:rsidRDefault="00864899" w:rsidP="00864899">
      <w:pPr>
        <w:rPr>
          <w:rFonts w:ascii="Arial" w:eastAsiaTheme="minorHAnsi" w:hAnsi="Arial" w:cs="Arial"/>
          <w:sz w:val="22"/>
          <w:szCs w:val="22"/>
        </w:rPr>
      </w:pPr>
      <w:r w:rsidRPr="00BC5AE6">
        <w:rPr>
          <w:rFonts w:ascii="Arial" w:eastAsiaTheme="minorHAnsi" w:hAnsi="Arial" w:cs="Arial"/>
          <w:sz w:val="22"/>
          <w:szCs w:val="22"/>
        </w:rPr>
        <w:t>Denne ’pakke’ af ydelser fra KLA koster 4.500 kr. inkl. moms pr. ejendomsnummer.</w:t>
      </w:r>
    </w:p>
    <w:p w14:paraId="21265618" w14:textId="2867F0EF" w:rsidR="00864899" w:rsidRPr="00BC5AE6" w:rsidRDefault="00864899" w:rsidP="00864899">
      <w:pPr>
        <w:rPr>
          <w:rFonts w:ascii="Arial" w:eastAsiaTheme="minorHAnsi" w:hAnsi="Arial" w:cs="Arial"/>
          <w:sz w:val="22"/>
          <w:szCs w:val="22"/>
        </w:rPr>
      </w:pPr>
      <w:r w:rsidRPr="00BC5AE6">
        <w:rPr>
          <w:rFonts w:ascii="Arial" w:eastAsiaTheme="minorHAnsi" w:hAnsi="Arial" w:cs="Arial"/>
          <w:sz w:val="22"/>
          <w:szCs w:val="22"/>
        </w:rPr>
        <w:t xml:space="preserve">For jeres boligorganisation betyder det en forventet pris på: </w:t>
      </w:r>
      <w:r w:rsidR="0070701A" w:rsidRPr="00BC5AE6">
        <w:rPr>
          <w:rFonts w:ascii="Arial" w:eastAsiaTheme="minorHAnsi" w:hAnsi="Arial" w:cs="Arial"/>
          <w:sz w:val="22"/>
          <w:szCs w:val="22"/>
        </w:rPr>
        <w:t>81.000</w:t>
      </w:r>
      <w:r w:rsidRPr="00BC5AE6">
        <w:rPr>
          <w:rFonts w:ascii="Arial" w:eastAsiaTheme="minorHAnsi" w:hAnsi="Arial" w:cs="Arial"/>
          <w:sz w:val="22"/>
          <w:szCs w:val="22"/>
        </w:rPr>
        <w:t xml:space="preserve">, svarende til </w:t>
      </w:r>
      <w:r w:rsidR="0070701A" w:rsidRPr="00BC5AE6">
        <w:rPr>
          <w:rFonts w:ascii="Arial" w:eastAsiaTheme="minorHAnsi" w:hAnsi="Arial" w:cs="Arial"/>
          <w:sz w:val="22"/>
          <w:szCs w:val="22"/>
        </w:rPr>
        <w:t>244</w:t>
      </w:r>
      <w:r w:rsidRPr="00BC5AE6">
        <w:rPr>
          <w:rFonts w:ascii="Arial" w:eastAsiaTheme="minorHAnsi" w:hAnsi="Arial" w:cs="Arial"/>
          <w:sz w:val="22"/>
          <w:szCs w:val="22"/>
        </w:rPr>
        <w:t xml:space="preserve"> pr. lejemål</w:t>
      </w:r>
      <w:r w:rsidR="0070701A" w:rsidRPr="00BC5AE6">
        <w:rPr>
          <w:rFonts w:ascii="Arial" w:eastAsiaTheme="minorHAnsi" w:hAnsi="Arial" w:cs="Arial"/>
          <w:sz w:val="22"/>
          <w:szCs w:val="22"/>
        </w:rPr>
        <w:t>.</w:t>
      </w:r>
    </w:p>
    <w:p w14:paraId="56C1A1A5" w14:textId="77777777" w:rsidR="00864899" w:rsidRPr="00BC5AE6" w:rsidRDefault="00864899" w:rsidP="00864899">
      <w:pPr>
        <w:rPr>
          <w:rFonts w:ascii="Arial" w:hAnsi="Arial" w:cs="Arial"/>
          <w:sz w:val="22"/>
          <w:szCs w:val="22"/>
        </w:rPr>
      </w:pPr>
    </w:p>
    <w:p w14:paraId="5D63295B"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Viser </w:t>
      </w:r>
      <w:proofErr w:type="spellStart"/>
      <w:r w:rsidRPr="00BC5AE6">
        <w:rPr>
          <w:rFonts w:ascii="Arial" w:hAnsi="Arial" w:cs="Arial"/>
          <w:sz w:val="22"/>
          <w:szCs w:val="22"/>
        </w:rPr>
        <w:t>KLA’s</w:t>
      </w:r>
      <w:proofErr w:type="spellEnd"/>
      <w:r w:rsidRPr="00BC5AE6">
        <w:rPr>
          <w:rFonts w:ascii="Arial" w:hAnsi="Arial" w:cs="Arial"/>
          <w:sz w:val="22"/>
          <w:szCs w:val="22"/>
        </w:rPr>
        <w:t xml:space="preserve"> gennemgang, at der er grundlag for at klage over den endelige ejendomsvurdering, kan de også hjælpe med dette. Det koster i udgangspunktet 31.250 kr. inkl. moms at få KLA til at køre en klagesag. Der vil i tilfælde af opstart af evt. klagesag først være en dialog mellem jer som boligorganisation, </w:t>
      </w:r>
      <w:proofErr w:type="spellStart"/>
      <w:r w:rsidRPr="00BC5AE6">
        <w:rPr>
          <w:rFonts w:ascii="Arial" w:hAnsi="Arial" w:cs="Arial"/>
          <w:sz w:val="22"/>
          <w:szCs w:val="22"/>
        </w:rPr>
        <w:t>Lejerbos</w:t>
      </w:r>
      <w:proofErr w:type="spellEnd"/>
      <w:r w:rsidRPr="00BC5AE6">
        <w:rPr>
          <w:rFonts w:ascii="Arial" w:hAnsi="Arial" w:cs="Arial"/>
          <w:sz w:val="22"/>
          <w:szCs w:val="22"/>
        </w:rPr>
        <w:t xml:space="preserve"> administration og KLA. </w:t>
      </w:r>
    </w:p>
    <w:p w14:paraId="40366FE9" w14:textId="77777777" w:rsidR="00864899" w:rsidRPr="00BC5AE6" w:rsidRDefault="00864899" w:rsidP="00864899">
      <w:pPr>
        <w:rPr>
          <w:rFonts w:ascii="Arial" w:hAnsi="Arial" w:cs="Arial"/>
          <w:sz w:val="22"/>
          <w:szCs w:val="22"/>
        </w:rPr>
      </w:pPr>
    </w:p>
    <w:p w14:paraId="03700E0C" w14:textId="77777777" w:rsidR="00864899" w:rsidRPr="00BC5AE6" w:rsidRDefault="00864899" w:rsidP="00864899">
      <w:pPr>
        <w:rPr>
          <w:rFonts w:ascii="Arial" w:hAnsi="Arial" w:cs="Arial"/>
          <w:b/>
          <w:bCs/>
          <w:sz w:val="22"/>
          <w:szCs w:val="22"/>
        </w:rPr>
      </w:pPr>
      <w:proofErr w:type="spellStart"/>
      <w:r w:rsidRPr="00BC5AE6">
        <w:rPr>
          <w:rFonts w:ascii="Arial" w:hAnsi="Arial" w:cs="Arial"/>
          <w:b/>
          <w:bCs/>
          <w:sz w:val="22"/>
          <w:szCs w:val="22"/>
        </w:rPr>
        <w:t>Lejerbos</w:t>
      </w:r>
      <w:proofErr w:type="spellEnd"/>
      <w:r w:rsidRPr="00BC5AE6">
        <w:rPr>
          <w:rFonts w:ascii="Arial" w:hAnsi="Arial" w:cs="Arial"/>
          <w:b/>
          <w:bCs/>
          <w:sz w:val="22"/>
          <w:szCs w:val="22"/>
        </w:rPr>
        <w:t xml:space="preserve"> anbefaling og køreplan</w:t>
      </w:r>
    </w:p>
    <w:p w14:paraId="7CD79203" w14:textId="77777777" w:rsidR="00864899" w:rsidRPr="00BC5AE6" w:rsidRDefault="00864899" w:rsidP="00864899">
      <w:pPr>
        <w:rPr>
          <w:rFonts w:ascii="Arial" w:hAnsi="Arial" w:cs="Arial"/>
          <w:sz w:val="22"/>
          <w:szCs w:val="22"/>
        </w:rPr>
      </w:pPr>
      <w:r w:rsidRPr="00BC5AE6">
        <w:rPr>
          <w:rFonts w:ascii="Arial" w:hAnsi="Arial" w:cs="Arial"/>
          <w:sz w:val="22"/>
          <w:szCs w:val="22"/>
        </w:rPr>
        <w:t xml:space="preserve">Den klare anbefaling er, at I tager imod </w:t>
      </w:r>
      <w:proofErr w:type="spellStart"/>
      <w:r w:rsidRPr="00BC5AE6">
        <w:rPr>
          <w:rFonts w:ascii="Arial" w:hAnsi="Arial" w:cs="Arial"/>
          <w:sz w:val="22"/>
          <w:szCs w:val="22"/>
        </w:rPr>
        <w:t>KLA’s</w:t>
      </w:r>
      <w:proofErr w:type="spellEnd"/>
      <w:r w:rsidRPr="00BC5AE6">
        <w:rPr>
          <w:rFonts w:ascii="Arial" w:hAnsi="Arial" w:cs="Arial"/>
          <w:sz w:val="22"/>
          <w:szCs w:val="22"/>
        </w:rPr>
        <w:t xml:space="preserve"> tilbud om at gennemgå deklarationsbrevene. Herved opnås bedste grundlag for ejendomsvurderingerne, hvilket sikrer, at økonomien i boligafdelingerne ikke påvirkes mere end højest nødvendigt pga. stigende grundskyld. Samtidig har KLA tilkendegivet, at de har en forventning om at finde fejl i beregningsgrundlagene i en stor del af vores ejendomme. Derfor kan der i mange tilfælde være ’noget at hente’. </w:t>
      </w:r>
    </w:p>
    <w:p w14:paraId="75096B02" w14:textId="77777777" w:rsidR="00864899" w:rsidRPr="00BC5AE6" w:rsidRDefault="00864899" w:rsidP="00864899">
      <w:pPr>
        <w:pStyle w:val="Overskrift2"/>
        <w:rPr>
          <w:sz w:val="22"/>
          <w:szCs w:val="22"/>
        </w:rPr>
      </w:pPr>
      <w:r w:rsidRPr="00BC5AE6">
        <w:rPr>
          <w:sz w:val="22"/>
          <w:szCs w:val="22"/>
        </w:rPr>
        <w:t xml:space="preserve">For at kunne sætte KLA i gang med arbejdet, skal I bekræfte jeres modtagelse af denne skrivelse og samtidig tilkendegive, hvorvidt I tager imod tilbuddet. </w:t>
      </w:r>
    </w:p>
    <w:p w14:paraId="055B178D" w14:textId="77777777" w:rsidR="00864899" w:rsidRPr="00BC5AE6" w:rsidRDefault="00864899" w:rsidP="00864899">
      <w:pPr>
        <w:rPr>
          <w:rFonts w:ascii="Arial" w:hAnsi="Arial" w:cs="Arial"/>
          <w:sz w:val="22"/>
          <w:szCs w:val="22"/>
        </w:rPr>
      </w:pPr>
    </w:p>
    <w:p w14:paraId="12A33E63" w14:textId="77777777" w:rsidR="00864899" w:rsidRPr="00BC5AE6" w:rsidRDefault="00864899" w:rsidP="00864899">
      <w:pPr>
        <w:rPr>
          <w:rFonts w:ascii="Arial" w:hAnsi="Arial" w:cs="Arial"/>
          <w:sz w:val="22"/>
          <w:szCs w:val="22"/>
        </w:rPr>
      </w:pPr>
      <w:r w:rsidRPr="00BC5AE6">
        <w:rPr>
          <w:rFonts w:ascii="Arial" w:hAnsi="Arial" w:cs="Arial"/>
          <w:sz w:val="22"/>
          <w:szCs w:val="22"/>
        </w:rPr>
        <w:t>Derefter vil KLA komme med et endeligt tilbud på opgaven, hvor de har sikret sig, at den foreløbige opgørelse over antallet af ejendommene er korrekt. Denne ejendomsopgørelse er desuden vigtig i forhold til ejendomsvurderingerne, da den danner baggrund for disse.</w:t>
      </w:r>
    </w:p>
    <w:p w14:paraId="1B9D1E5B" w14:textId="77777777" w:rsidR="00864899" w:rsidRPr="00BC5AE6" w:rsidRDefault="00864899" w:rsidP="00864899">
      <w:pPr>
        <w:rPr>
          <w:rFonts w:ascii="Arial" w:hAnsi="Arial" w:cs="Arial"/>
          <w:sz w:val="22"/>
          <w:szCs w:val="22"/>
        </w:rPr>
      </w:pPr>
      <w:r w:rsidRPr="00BC5AE6">
        <w:rPr>
          <w:rFonts w:ascii="Arial" w:hAnsi="Arial" w:cs="Arial"/>
          <w:sz w:val="22"/>
          <w:szCs w:val="22"/>
        </w:rPr>
        <w:t> </w:t>
      </w:r>
    </w:p>
    <w:p w14:paraId="2AC42929" w14:textId="26A0FEF8" w:rsidR="00864899" w:rsidRPr="00BC5AE6" w:rsidRDefault="00A2443D" w:rsidP="00864899">
      <w:pPr>
        <w:rPr>
          <w:rFonts w:ascii="Arial" w:hAnsi="Arial" w:cs="Arial"/>
          <w:sz w:val="22"/>
          <w:szCs w:val="22"/>
          <w:u w:val="single"/>
        </w:rPr>
      </w:pPr>
      <w:r w:rsidRPr="00BC5AE6">
        <w:rPr>
          <w:rFonts w:ascii="Arial" w:hAnsi="Arial" w:cs="Arial"/>
          <w:sz w:val="22"/>
          <w:szCs w:val="22"/>
          <w:u w:val="single"/>
        </w:rPr>
        <w:t>Bestyrelsen godkend</w:t>
      </w:r>
      <w:r w:rsidR="004A5872" w:rsidRPr="00BC5AE6">
        <w:rPr>
          <w:rFonts w:ascii="Arial" w:hAnsi="Arial" w:cs="Arial"/>
          <w:sz w:val="22"/>
          <w:szCs w:val="22"/>
          <w:u w:val="single"/>
        </w:rPr>
        <w:t>t</w:t>
      </w:r>
      <w:r w:rsidRPr="00BC5AE6">
        <w:rPr>
          <w:rFonts w:ascii="Arial" w:hAnsi="Arial" w:cs="Arial"/>
          <w:sz w:val="22"/>
          <w:szCs w:val="22"/>
          <w:u w:val="single"/>
        </w:rPr>
        <w:t>e ovenstå</w:t>
      </w:r>
      <w:r w:rsidR="009F26CB" w:rsidRPr="00BC5AE6">
        <w:rPr>
          <w:rFonts w:ascii="Arial" w:hAnsi="Arial" w:cs="Arial"/>
          <w:sz w:val="22"/>
          <w:szCs w:val="22"/>
          <w:u w:val="single"/>
        </w:rPr>
        <w:t xml:space="preserve">ende og dermed at </w:t>
      </w:r>
      <w:r w:rsidR="005D1E97" w:rsidRPr="00BC5AE6">
        <w:rPr>
          <w:rFonts w:ascii="Arial" w:hAnsi="Arial" w:cs="Arial"/>
          <w:sz w:val="22"/>
          <w:szCs w:val="22"/>
          <w:u w:val="single"/>
        </w:rPr>
        <w:t xml:space="preserve">der </w:t>
      </w:r>
      <w:r w:rsidR="009F26CB" w:rsidRPr="00BC5AE6">
        <w:rPr>
          <w:rFonts w:ascii="Arial" w:hAnsi="Arial" w:cs="Arial"/>
          <w:sz w:val="22"/>
          <w:szCs w:val="22"/>
          <w:u w:val="single"/>
        </w:rPr>
        <w:t>tage</w:t>
      </w:r>
      <w:r w:rsidR="005D1E97" w:rsidRPr="00BC5AE6">
        <w:rPr>
          <w:rFonts w:ascii="Arial" w:hAnsi="Arial" w:cs="Arial"/>
          <w:sz w:val="22"/>
          <w:szCs w:val="22"/>
          <w:u w:val="single"/>
        </w:rPr>
        <w:t>s</w:t>
      </w:r>
      <w:r w:rsidR="009F26CB" w:rsidRPr="00BC5AE6">
        <w:rPr>
          <w:rFonts w:ascii="Arial" w:hAnsi="Arial" w:cs="Arial"/>
          <w:sz w:val="22"/>
          <w:szCs w:val="22"/>
          <w:u w:val="single"/>
        </w:rPr>
        <w:t xml:space="preserve"> imod tilbuddet om at Kirk Larsen og Ascanius hjælper med ejendomsvurderingerne.</w:t>
      </w:r>
    </w:p>
    <w:p w14:paraId="426BCB75" w14:textId="77777777" w:rsidR="00864899" w:rsidRPr="00BC5AE6" w:rsidRDefault="00864899" w:rsidP="00864899">
      <w:pPr>
        <w:rPr>
          <w:rFonts w:ascii="Arial" w:hAnsi="Arial" w:cs="Arial"/>
          <w:sz w:val="22"/>
          <w:szCs w:val="22"/>
        </w:rPr>
      </w:pPr>
    </w:p>
    <w:p w14:paraId="113152D8" w14:textId="77777777" w:rsidR="00A553B4" w:rsidRPr="00BC5AE6" w:rsidRDefault="00A553B4"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6785EB2A" w14:textId="77777777" w:rsidR="00433847" w:rsidRPr="00BC5AE6" w:rsidRDefault="00433847"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6785EB2C" w14:textId="549D7ED4" w:rsidR="00D837A9" w:rsidRPr="00BC5AE6" w:rsidRDefault="002F2639"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t>Ad 5. Nybyggeri/renovering</w:t>
      </w:r>
    </w:p>
    <w:p w14:paraId="6F5E9D81" w14:textId="77777777" w:rsidR="00B55E5E" w:rsidRPr="00BC5AE6" w:rsidRDefault="00B55E5E"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1B426A75" w14:textId="73CD50C8" w:rsidR="008A5E38" w:rsidRPr="00BC5AE6" w:rsidRDefault="00DF53E2" w:rsidP="00E93A6B">
      <w:pPr>
        <w:rPr>
          <w:rFonts w:ascii="Arial" w:hAnsi="Arial" w:cs="Arial"/>
          <w:sz w:val="22"/>
          <w:szCs w:val="22"/>
        </w:rPr>
      </w:pPr>
      <w:r w:rsidRPr="00BC5AE6">
        <w:rPr>
          <w:rFonts w:ascii="Arial" w:hAnsi="Arial" w:cs="Arial"/>
          <w:sz w:val="22"/>
          <w:szCs w:val="22"/>
        </w:rPr>
        <w:t xml:space="preserve">Drøftelse af </w:t>
      </w:r>
      <w:r w:rsidR="000C262E" w:rsidRPr="00BC5AE6">
        <w:rPr>
          <w:rFonts w:ascii="Arial" w:hAnsi="Arial" w:cs="Arial"/>
          <w:sz w:val="22"/>
          <w:szCs w:val="22"/>
        </w:rPr>
        <w:t>byggemuligheder</w:t>
      </w:r>
      <w:r w:rsidR="005D1E97" w:rsidRPr="00BC5AE6">
        <w:rPr>
          <w:rFonts w:ascii="Arial" w:hAnsi="Arial" w:cs="Arial"/>
          <w:sz w:val="22"/>
          <w:szCs w:val="22"/>
        </w:rPr>
        <w:t xml:space="preserve"> </w:t>
      </w:r>
      <w:r w:rsidR="008A5E38" w:rsidRPr="00BC5AE6">
        <w:rPr>
          <w:rFonts w:ascii="Arial" w:hAnsi="Arial" w:cs="Arial"/>
          <w:sz w:val="22"/>
          <w:szCs w:val="22"/>
        </w:rPr>
        <w:t>i Skjern, Tarm og Ringkøbing.</w:t>
      </w:r>
    </w:p>
    <w:p w14:paraId="748FE205" w14:textId="6ECE1A21" w:rsidR="004A5872" w:rsidRPr="00BC5AE6" w:rsidRDefault="008A5E38" w:rsidP="00E93A6B">
      <w:pPr>
        <w:rPr>
          <w:rFonts w:ascii="Arial" w:hAnsi="Arial" w:cs="Arial"/>
          <w:sz w:val="22"/>
          <w:szCs w:val="22"/>
        </w:rPr>
      </w:pPr>
      <w:r w:rsidRPr="00BC5AE6">
        <w:rPr>
          <w:rFonts w:ascii="Arial" w:hAnsi="Arial" w:cs="Arial"/>
          <w:sz w:val="22"/>
          <w:szCs w:val="22"/>
        </w:rPr>
        <w:t xml:space="preserve">Bendix forsøger at sætte et møde op med </w:t>
      </w:r>
      <w:r w:rsidR="004A5872" w:rsidRPr="00BC5AE6">
        <w:rPr>
          <w:rFonts w:ascii="Arial" w:hAnsi="Arial" w:cs="Arial"/>
          <w:sz w:val="22"/>
          <w:szCs w:val="22"/>
        </w:rPr>
        <w:t>kommunen.</w:t>
      </w:r>
    </w:p>
    <w:p w14:paraId="57199B15" w14:textId="77777777" w:rsidR="004A5872" w:rsidRPr="00BC5AE6" w:rsidRDefault="004A5872" w:rsidP="00E93A6B">
      <w:pPr>
        <w:rPr>
          <w:rFonts w:ascii="Arial" w:hAnsi="Arial" w:cs="Arial"/>
          <w:sz w:val="22"/>
          <w:szCs w:val="22"/>
        </w:rPr>
      </w:pPr>
    </w:p>
    <w:p w14:paraId="299D0774" w14:textId="77777777" w:rsidR="007C6B66" w:rsidRPr="00BC5AE6" w:rsidRDefault="007C6B66" w:rsidP="00E93A6B">
      <w:pPr>
        <w:rPr>
          <w:rFonts w:ascii="Arial" w:hAnsi="Arial" w:cs="Arial"/>
          <w:color w:val="1F497D"/>
          <w:sz w:val="22"/>
          <w:szCs w:val="22"/>
        </w:rPr>
      </w:pPr>
    </w:p>
    <w:p w14:paraId="4C918F0D" w14:textId="0FEA8679" w:rsidR="00B042C0" w:rsidRPr="00BC5AE6" w:rsidRDefault="00E93A6B" w:rsidP="00353EE6">
      <w:pPr>
        <w:autoSpaceDE w:val="0"/>
        <w:autoSpaceDN w:val="0"/>
        <w:adjustRightInd w:val="0"/>
        <w:contextualSpacing/>
        <w:rPr>
          <w:rFonts w:ascii="Arial" w:hAnsi="Arial" w:cs="Arial"/>
          <w:color w:val="000000" w:themeColor="text1"/>
          <w:sz w:val="22"/>
          <w:szCs w:val="22"/>
        </w:rPr>
      </w:pPr>
      <w:r w:rsidRPr="00BC5AE6">
        <w:rPr>
          <w:rFonts w:ascii="Arial" w:hAnsi="Arial" w:cs="Arial"/>
          <w:color w:val="000000" w:themeColor="text1"/>
          <w:sz w:val="22"/>
          <w:szCs w:val="22"/>
        </w:rPr>
        <w:t xml:space="preserve"> </w:t>
      </w:r>
    </w:p>
    <w:p w14:paraId="69410F70" w14:textId="77777777" w:rsidR="00265BA0" w:rsidRPr="00BC5AE6" w:rsidRDefault="00265BA0" w:rsidP="00353EE6">
      <w:pPr>
        <w:autoSpaceDE w:val="0"/>
        <w:autoSpaceDN w:val="0"/>
        <w:adjustRightInd w:val="0"/>
        <w:contextualSpacing/>
        <w:rPr>
          <w:rFonts w:ascii="Arial" w:hAnsi="Arial" w:cs="Arial"/>
          <w:color w:val="000000" w:themeColor="text1"/>
          <w:sz w:val="22"/>
          <w:szCs w:val="22"/>
        </w:rPr>
      </w:pPr>
    </w:p>
    <w:p w14:paraId="6785EB46" w14:textId="37867E52" w:rsidR="002F2639" w:rsidRPr="002E66FE" w:rsidRDefault="002F2639" w:rsidP="002F2639">
      <w:pPr>
        <w:rPr>
          <w:rFonts w:ascii="Arial" w:hAnsi="Arial" w:cs="Arial"/>
          <w:sz w:val="22"/>
          <w:szCs w:val="22"/>
          <w:u w:val="single"/>
        </w:rPr>
      </w:pPr>
      <w:r w:rsidRPr="002E66FE">
        <w:rPr>
          <w:rFonts w:ascii="Arial" w:hAnsi="Arial" w:cs="Arial"/>
          <w:sz w:val="22"/>
          <w:szCs w:val="22"/>
          <w:u w:val="single"/>
        </w:rPr>
        <w:t xml:space="preserve">Ad </w:t>
      </w:r>
      <w:r w:rsidR="00D75F1A" w:rsidRPr="002E66FE">
        <w:rPr>
          <w:rFonts w:ascii="Arial" w:hAnsi="Arial" w:cs="Arial"/>
          <w:sz w:val="22"/>
          <w:szCs w:val="22"/>
          <w:u w:val="single"/>
        </w:rPr>
        <w:t>6</w:t>
      </w:r>
      <w:r w:rsidRPr="002E66FE">
        <w:rPr>
          <w:rFonts w:ascii="Arial" w:hAnsi="Arial" w:cs="Arial"/>
          <w:sz w:val="22"/>
          <w:szCs w:val="22"/>
          <w:u w:val="single"/>
        </w:rPr>
        <w:t>.</w:t>
      </w:r>
      <w:r w:rsidR="00E92052" w:rsidRPr="002E66FE">
        <w:rPr>
          <w:rFonts w:ascii="Arial" w:hAnsi="Arial" w:cs="Arial"/>
          <w:sz w:val="22"/>
          <w:szCs w:val="22"/>
          <w:u w:val="single"/>
        </w:rPr>
        <w:t>Opfølgning på renovering af fælleslok</w:t>
      </w:r>
      <w:r w:rsidR="00DA747C" w:rsidRPr="002E66FE">
        <w:rPr>
          <w:rFonts w:ascii="Arial" w:hAnsi="Arial" w:cs="Arial"/>
          <w:sz w:val="22"/>
          <w:szCs w:val="22"/>
          <w:u w:val="single"/>
        </w:rPr>
        <w:t>al</w:t>
      </w:r>
      <w:r w:rsidR="00E92052" w:rsidRPr="002E66FE">
        <w:rPr>
          <w:rFonts w:ascii="Arial" w:hAnsi="Arial" w:cs="Arial"/>
          <w:sz w:val="22"/>
          <w:szCs w:val="22"/>
          <w:u w:val="single"/>
        </w:rPr>
        <w:t>er Østre Allé 48</w:t>
      </w:r>
    </w:p>
    <w:p w14:paraId="6785EB47" w14:textId="77777777" w:rsidR="002F2639" w:rsidRPr="00BC5AE6" w:rsidRDefault="002F2639"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54A9F8D" w14:textId="56EBE0B3" w:rsidR="00353EE6" w:rsidRPr="00BC5AE6" w:rsidRDefault="003D5404"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Opfølgning på renovering af fælleslokaler Østre Allé 48, Skjern.</w:t>
      </w:r>
    </w:p>
    <w:p w14:paraId="547D1360" w14:textId="77777777" w:rsidR="000E01EC" w:rsidRPr="00BC5AE6" w:rsidRDefault="000E01EC"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2441561" w14:textId="37109634" w:rsidR="000B7B00" w:rsidRPr="00BC5AE6" w:rsidRDefault="005D7E77"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Bestyrelsen </w:t>
      </w:r>
      <w:r w:rsidR="00F06198" w:rsidRPr="00BC5AE6">
        <w:rPr>
          <w:rFonts w:ascii="Arial" w:hAnsi="Arial" w:cs="Arial"/>
          <w:sz w:val="22"/>
          <w:szCs w:val="22"/>
        </w:rPr>
        <w:t xml:space="preserve">havde en holdning til </w:t>
      </w:r>
      <w:r w:rsidR="007B0D59" w:rsidRPr="00BC5AE6">
        <w:rPr>
          <w:rFonts w:ascii="Arial" w:hAnsi="Arial" w:cs="Arial"/>
          <w:sz w:val="22"/>
          <w:szCs w:val="22"/>
        </w:rPr>
        <w:t>at lejeprisen skulle hæves.</w:t>
      </w:r>
      <w:r w:rsidR="00F06198" w:rsidRPr="00BC5AE6">
        <w:rPr>
          <w:rFonts w:ascii="Arial" w:hAnsi="Arial" w:cs="Arial"/>
          <w:sz w:val="22"/>
          <w:szCs w:val="22"/>
        </w:rPr>
        <w:t xml:space="preserve"> </w:t>
      </w:r>
    </w:p>
    <w:p w14:paraId="5C07346E" w14:textId="215719B9" w:rsidR="000E01EC" w:rsidRPr="00BC5AE6" w:rsidRDefault="000E01EC"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Der afholdes møde med ny ”administrator” p</w:t>
      </w:r>
      <w:r w:rsidR="00FD6502" w:rsidRPr="00BC5AE6">
        <w:rPr>
          <w:rFonts w:ascii="Arial" w:hAnsi="Arial" w:cs="Arial"/>
          <w:sz w:val="22"/>
          <w:szCs w:val="22"/>
        </w:rPr>
        <w:t>å gildesalen på næste mandag, hvorefter hun overtager administra</w:t>
      </w:r>
      <w:r w:rsidR="005B1781" w:rsidRPr="00BC5AE6">
        <w:rPr>
          <w:rFonts w:ascii="Arial" w:hAnsi="Arial" w:cs="Arial"/>
          <w:sz w:val="22"/>
          <w:szCs w:val="22"/>
        </w:rPr>
        <w:t>t</w:t>
      </w:r>
      <w:r w:rsidR="00FD6502" w:rsidRPr="00BC5AE6">
        <w:rPr>
          <w:rFonts w:ascii="Arial" w:hAnsi="Arial" w:cs="Arial"/>
          <w:sz w:val="22"/>
          <w:szCs w:val="22"/>
        </w:rPr>
        <w:t xml:space="preserve">ionen. </w:t>
      </w:r>
      <w:r w:rsidR="00981481" w:rsidRPr="00BC5AE6">
        <w:rPr>
          <w:rFonts w:ascii="Arial" w:hAnsi="Arial" w:cs="Arial"/>
          <w:sz w:val="22"/>
          <w:szCs w:val="22"/>
        </w:rPr>
        <w:t>Ny administrator tages med på råd om prisniveau for leje af gildesalen.</w:t>
      </w:r>
    </w:p>
    <w:p w14:paraId="7AD87343" w14:textId="77777777" w:rsidR="00BC5CEA" w:rsidRPr="00BC5AE6" w:rsidRDefault="00BC5CEA" w:rsidP="00BC5CEA">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D31036D" w14:textId="7F910E24" w:rsidR="00BC5CEA" w:rsidRPr="00BC5AE6" w:rsidRDefault="00BC5CEA" w:rsidP="00BC5CEA">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Bestyrelsen besluttede, at der igangsættes en renovering af fælleshuset, herunder udskiftning af gulve, maling, reparation af møbler, udskiftning af køkkenskabe og service.</w:t>
      </w:r>
    </w:p>
    <w:p w14:paraId="6C5D5652" w14:textId="77777777" w:rsidR="00BC5CEA" w:rsidRPr="00BC5AE6" w:rsidRDefault="00BC5CEA" w:rsidP="00BC5CEA">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Afdeling 097-0 finansierer selv en del, og </w:t>
      </w:r>
      <w:r w:rsidRPr="00BC5AE6">
        <w:rPr>
          <w:rFonts w:ascii="Arial" w:hAnsi="Arial" w:cs="Arial"/>
          <w:b/>
          <w:bCs/>
          <w:sz w:val="22"/>
          <w:szCs w:val="22"/>
        </w:rPr>
        <w:t>restbeløbet op til kr. 70.000 dækkes af dispositionsfonden</w:t>
      </w:r>
      <w:r w:rsidRPr="00BC5AE6">
        <w:rPr>
          <w:rFonts w:ascii="Arial" w:hAnsi="Arial" w:cs="Arial"/>
          <w:sz w:val="22"/>
          <w:szCs w:val="22"/>
        </w:rPr>
        <w:t>.</w:t>
      </w:r>
    </w:p>
    <w:p w14:paraId="11FEEB71" w14:textId="021AEA90" w:rsidR="00FD6502" w:rsidRPr="00BC5AE6" w:rsidRDefault="00FD6502"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A3BEB3D" w14:textId="77777777" w:rsidR="00B042C0" w:rsidRPr="00BC5AE6" w:rsidRDefault="00B042C0"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85EB4D" w14:textId="1D0A17A6" w:rsidR="002F2639" w:rsidRPr="00BC5AE6" w:rsidRDefault="00B37958"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t xml:space="preserve">Ad 7. </w:t>
      </w:r>
      <w:r w:rsidR="003D5404" w:rsidRPr="00BC5AE6">
        <w:rPr>
          <w:rFonts w:ascii="Arial" w:hAnsi="Arial" w:cs="Arial"/>
          <w:sz w:val="22"/>
          <w:szCs w:val="22"/>
          <w:u w:val="single"/>
        </w:rPr>
        <w:t>Vedligeholdelse af området omkring b</w:t>
      </w:r>
      <w:r w:rsidR="006B6A35" w:rsidRPr="00BC5AE6">
        <w:rPr>
          <w:rFonts w:ascii="Arial" w:hAnsi="Arial" w:cs="Arial"/>
          <w:sz w:val="22"/>
          <w:szCs w:val="22"/>
          <w:u w:val="single"/>
        </w:rPr>
        <w:t>ækken ved Stampebækken</w:t>
      </w:r>
    </w:p>
    <w:p w14:paraId="3D06091B" w14:textId="595C5FE0" w:rsidR="009A2958" w:rsidRPr="00BC5AE6" w:rsidRDefault="00A640EC" w:rsidP="007B3780">
      <w:pPr>
        <w:pStyle w:val="Brdtekst"/>
        <w:rPr>
          <w:rFonts w:cs="Arial"/>
          <w:sz w:val="22"/>
          <w:szCs w:val="22"/>
        </w:rPr>
      </w:pPr>
      <w:r w:rsidRPr="00BC5AE6">
        <w:rPr>
          <w:rFonts w:cs="Arial"/>
          <w:sz w:val="22"/>
          <w:szCs w:val="22"/>
        </w:rPr>
        <w:t>Drøftelse af vedligeholdelse</w:t>
      </w:r>
      <w:r w:rsidR="006E607B" w:rsidRPr="00BC5AE6">
        <w:rPr>
          <w:rFonts w:cs="Arial"/>
          <w:sz w:val="22"/>
          <w:szCs w:val="22"/>
        </w:rPr>
        <w:t xml:space="preserve"> af området omkring bækken ved Stampebækken.</w:t>
      </w:r>
    </w:p>
    <w:p w14:paraId="3CFD3D51" w14:textId="78C89B2F" w:rsidR="006B6A35" w:rsidRPr="00BC5AE6" w:rsidRDefault="00A335DD" w:rsidP="007B3780">
      <w:pPr>
        <w:pStyle w:val="Brdtekst"/>
        <w:rPr>
          <w:rFonts w:cs="Arial"/>
          <w:sz w:val="22"/>
          <w:szCs w:val="22"/>
        </w:rPr>
      </w:pPr>
      <w:r w:rsidRPr="00BC5AE6">
        <w:rPr>
          <w:rFonts w:cs="Arial"/>
          <w:sz w:val="22"/>
          <w:szCs w:val="22"/>
        </w:rPr>
        <w:t>Formanden har kontakte</w:t>
      </w:r>
      <w:r w:rsidR="00AC4349">
        <w:rPr>
          <w:rFonts w:cs="Arial"/>
          <w:sz w:val="22"/>
          <w:szCs w:val="22"/>
        </w:rPr>
        <w:t>t</w:t>
      </w:r>
      <w:r w:rsidRPr="00BC5AE6">
        <w:rPr>
          <w:rFonts w:cs="Arial"/>
          <w:sz w:val="22"/>
          <w:szCs w:val="22"/>
        </w:rPr>
        <w:t xml:space="preserve"> kommune</w:t>
      </w:r>
      <w:r w:rsidR="003E68BF" w:rsidRPr="00BC5AE6">
        <w:rPr>
          <w:rFonts w:cs="Arial"/>
          <w:sz w:val="22"/>
          <w:szCs w:val="22"/>
        </w:rPr>
        <w:t>, uden at der er sket noget.</w:t>
      </w:r>
    </w:p>
    <w:p w14:paraId="3EDFC835" w14:textId="49018F58" w:rsidR="00BC5CEA" w:rsidRPr="00BC5AE6" w:rsidRDefault="00BC5CEA" w:rsidP="007B3780">
      <w:pPr>
        <w:pStyle w:val="Brdtekst"/>
        <w:rPr>
          <w:rFonts w:cs="Arial"/>
          <w:sz w:val="22"/>
          <w:szCs w:val="22"/>
        </w:rPr>
      </w:pPr>
    </w:p>
    <w:p w14:paraId="235B07C1" w14:textId="27BBA86A" w:rsidR="00057E61" w:rsidRPr="00BC5AE6" w:rsidRDefault="005F6FF1" w:rsidP="007B3780">
      <w:pPr>
        <w:pStyle w:val="Brdtekst"/>
        <w:rPr>
          <w:rFonts w:cs="Arial"/>
          <w:sz w:val="22"/>
          <w:szCs w:val="22"/>
        </w:rPr>
      </w:pPr>
      <w:r w:rsidRPr="00BC5AE6">
        <w:rPr>
          <w:rFonts w:cs="Arial"/>
          <w:sz w:val="22"/>
          <w:szCs w:val="22"/>
        </w:rPr>
        <w:t>Johannes forsøger via borgertips.dk at få kommunen i tale.</w:t>
      </w:r>
    </w:p>
    <w:p w14:paraId="010040ED" w14:textId="17BC67CB" w:rsidR="00B7277A" w:rsidRDefault="00B7277A"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31BE8CE5" w14:textId="77777777" w:rsidR="000B712E" w:rsidRDefault="000B712E"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B653143" w14:textId="77777777" w:rsidR="000B712E" w:rsidRPr="00BC5AE6" w:rsidRDefault="000B712E"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13E3426" w14:textId="420144B4" w:rsidR="00D22793" w:rsidRPr="00BC5AE6" w:rsidRDefault="00D22793"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lastRenderedPageBreak/>
        <w:t xml:space="preserve">Ad 8. </w:t>
      </w:r>
      <w:r w:rsidR="006B6A35" w:rsidRPr="00BC5AE6">
        <w:rPr>
          <w:rFonts w:ascii="Arial" w:hAnsi="Arial" w:cs="Arial"/>
          <w:sz w:val="22"/>
          <w:szCs w:val="22"/>
          <w:u w:val="single"/>
        </w:rPr>
        <w:t xml:space="preserve">Godkendelse af </w:t>
      </w:r>
      <w:proofErr w:type="spellStart"/>
      <w:r w:rsidR="006B6A35" w:rsidRPr="00BC5AE6">
        <w:rPr>
          <w:rFonts w:ascii="Arial" w:hAnsi="Arial" w:cs="Arial"/>
          <w:sz w:val="22"/>
          <w:szCs w:val="22"/>
          <w:u w:val="single"/>
        </w:rPr>
        <w:t>Lejerbos</w:t>
      </w:r>
      <w:proofErr w:type="spellEnd"/>
      <w:r w:rsidR="006B6A35" w:rsidRPr="00BC5AE6">
        <w:rPr>
          <w:rFonts w:ascii="Arial" w:hAnsi="Arial" w:cs="Arial"/>
          <w:sz w:val="22"/>
          <w:szCs w:val="22"/>
          <w:u w:val="single"/>
        </w:rPr>
        <w:t xml:space="preserve"> familieferie</w:t>
      </w:r>
    </w:p>
    <w:p w14:paraId="66F26979" w14:textId="77777777" w:rsidR="005B4890" w:rsidRPr="00BC5AE6" w:rsidRDefault="005B4890"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0E44DD2D" w14:textId="77777777" w:rsidR="00A640EC" w:rsidRPr="00BC5AE6" w:rsidRDefault="00A640EC" w:rsidP="00A640E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Lejerbo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02E5B74E" w14:textId="77777777" w:rsidR="00A640EC" w:rsidRPr="00BC5AE6" w:rsidRDefault="00A640EC" w:rsidP="00A640E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w:t>
      </w:r>
    </w:p>
    <w:p w14:paraId="41B5E867" w14:textId="77777777" w:rsidR="00A640EC" w:rsidRPr="00BC5AE6" w:rsidRDefault="00A640EC" w:rsidP="00A640E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23851732" w14:textId="77777777" w:rsidR="00A640EC" w:rsidRPr="00BC5AE6" w:rsidRDefault="00A640EC" w:rsidP="00A640E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w:t>
      </w:r>
    </w:p>
    <w:p w14:paraId="43D7A7EA" w14:textId="3D65FAE4" w:rsidR="00A640EC" w:rsidRPr="00BC5AE6" w:rsidRDefault="00A640EC" w:rsidP="00A640E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u w:val="single"/>
        </w:rPr>
        <w:t>Bestyrelsen</w:t>
      </w:r>
      <w:r w:rsidR="00D86F94" w:rsidRPr="00BC5AE6">
        <w:rPr>
          <w:rFonts w:ascii="Arial" w:hAnsi="Arial" w:cs="Arial"/>
          <w:sz w:val="22"/>
          <w:szCs w:val="22"/>
          <w:u w:val="single"/>
        </w:rPr>
        <w:t xml:space="preserve"> </w:t>
      </w:r>
      <w:r w:rsidRPr="00BC5AE6">
        <w:rPr>
          <w:rFonts w:ascii="Arial" w:hAnsi="Arial" w:cs="Arial"/>
          <w:sz w:val="22"/>
          <w:szCs w:val="22"/>
          <w:u w:val="single"/>
        </w:rPr>
        <w:t>godkend</w:t>
      </w:r>
      <w:r w:rsidR="005F6FF1" w:rsidRPr="00BC5AE6">
        <w:rPr>
          <w:rFonts w:ascii="Arial" w:hAnsi="Arial" w:cs="Arial"/>
          <w:sz w:val="22"/>
          <w:szCs w:val="22"/>
          <w:u w:val="single"/>
        </w:rPr>
        <w:t>t</w:t>
      </w:r>
      <w:r w:rsidRPr="00BC5AE6">
        <w:rPr>
          <w:rFonts w:ascii="Arial" w:hAnsi="Arial" w:cs="Arial"/>
          <w:sz w:val="22"/>
          <w:szCs w:val="22"/>
          <w:u w:val="single"/>
        </w:rPr>
        <w:t xml:space="preserve">e tilskud fra organisationen, </w:t>
      </w:r>
      <w:proofErr w:type="gramStart"/>
      <w:r w:rsidRPr="00BC5AE6">
        <w:rPr>
          <w:rFonts w:ascii="Arial" w:hAnsi="Arial" w:cs="Arial"/>
          <w:sz w:val="22"/>
          <w:szCs w:val="22"/>
          <w:u w:val="single"/>
        </w:rPr>
        <w:t>såfremt</w:t>
      </w:r>
      <w:proofErr w:type="gramEnd"/>
      <w:r w:rsidRPr="00BC5AE6">
        <w:rPr>
          <w:rFonts w:ascii="Arial" w:hAnsi="Arial" w:cs="Arial"/>
          <w:sz w:val="22"/>
          <w:szCs w:val="22"/>
          <w:u w:val="single"/>
        </w:rPr>
        <w:t xml:space="preserve"> nogen beboere fra Lejerbo </w:t>
      </w:r>
      <w:r w:rsidR="00D86F94" w:rsidRPr="00BC5AE6">
        <w:rPr>
          <w:rFonts w:ascii="Arial" w:hAnsi="Arial" w:cs="Arial"/>
          <w:sz w:val="22"/>
          <w:szCs w:val="22"/>
          <w:u w:val="single"/>
        </w:rPr>
        <w:t>Skjern</w:t>
      </w:r>
      <w:r w:rsidRPr="00BC5AE6">
        <w:rPr>
          <w:rFonts w:ascii="Arial" w:hAnsi="Arial" w:cs="Arial"/>
          <w:sz w:val="22"/>
          <w:szCs w:val="22"/>
          <w:u w:val="single"/>
        </w:rPr>
        <w:t xml:space="preserve"> ansøger om at deltage</w:t>
      </w:r>
      <w:r w:rsidRPr="00BC5AE6">
        <w:rPr>
          <w:rFonts w:ascii="Arial" w:hAnsi="Arial" w:cs="Arial"/>
          <w:sz w:val="22"/>
          <w:szCs w:val="22"/>
        </w:rPr>
        <w:t>.</w:t>
      </w:r>
    </w:p>
    <w:p w14:paraId="4A549AB0" w14:textId="77777777" w:rsidR="005550F8" w:rsidRPr="00BC5AE6" w:rsidRDefault="005550F8" w:rsidP="006A0C0F">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73E8806" w14:textId="77777777" w:rsidR="0037745C" w:rsidRPr="00BC5AE6" w:rsidRDefault="0037745C"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77029CC" w14:textId="77777777" w:rsidR="00B042C0" w:rsidRPr="00BC5AE6" w:rsidRDefault="00B042C0"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4DD9AA8" w14:textId="574308D4" w:rsidR="00D22793" w:rsidRPr="00BC5AE6" w:rsidRDefault="00D22793" w:rsidP="009321E8">
      <w:pPr>
        <w:rPr>
          <w:rFonts w:ascii="Arial" w:hAnsi="Arial" w:cs="Arial"/>
          <w:sz w:val="22"/>
          <w:szCs w:val="22"/>
          <w:u w:val="single"/>
        </w:rPr>
      </w:pPr>
      <w:r w:rsidRPr="00BC5AE6">
        <w:rPr>
          <w:rFonts w:ascii="Arial" w:hAnsi="Arial" w:cs="Arial"/>
          <w:sz w:val="22"/>
          <w:szCs w:val="22"/>
          <w:u w:val="single"/>
        </w:rPr>
        <w:t xml:space="preserve">Ad 9. </w:t>
      </w:r>
      <w:r w:rsidR="00E92052" w:rsidRPr="00BC5AE6">
        <w:rPr>
          <w:rFonts w:ascii="Arial" w:hAnsi="Arial" w:cs="Arial"/>
          <w:sz w:val="22"/>
          <w:szCs w:val="22"/>
          <w:u w:val="single"/>
        </w:rPr>
        <w:t>Diverse</w:t>
      </w:r>
    </w:p>
    <w:p w14:paraId="77A7D845" w14:textId="77777777" w:rsidR="00DC427D" w:rsidRPr="00BC5AE6" w:rsidRDefault="00DC427D" w:rsidP="009321E8">
      <w:pPr>
        <w:rPr>
          <w:rFonts w:ascii="Arial" w:hAnsi="Arial" w:cs="Arial"/>
          <w:sz w:val="22"/>
          <w:szCs w:val="22"/>
          <w:u w:val="single"/>
        </w:rPr>
      </w:pPr>
    </w:p>
    <w:p w14:paraId="7CD135DA" w14:textId="42785D2B" w:rsidR="00657E34" w:rsidRPr="00BC5AE6" w:rsidRDefault="00900FEE" w:rsidP="0086195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w:t>
      </w:r>
    </w:p>
    <w:p w14:paraId="0488C9D0" w14:textId="77777777" w:rsidR="00C33776" w:rsidRDefault="00C33776" w:rsidP="0086195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B566BFE" w14:textId="77777777" w:rsidR="000B712E" w:rsidRPr="00BC5AE6" w:rsidRDefault="000B712E" w:rsidP="0086195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9D12FA3" w14:textId="213BF466" w:rsidR="00C207B2" w:rsidRPr="00BC5AE6" w:rsidRDefault="00C207B2" w:rsidP="00C207B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BC5AE6">
        <w:rPr>
          <w:rFonts w:ascii="Arial" w:hAnsi="Arial" w:cs="Arial"/>
          <w:sz w:val="22"/>
          <w:szCs w:val="22"/>
          <w:u w:val="single"/>
        </w:rPr>
        <w:t>Ad 1</w:t>
      </w:r>
      <w:r w:rsidR="00C33776" w:rsidRPr="00BC5AE6">
        <w:rPr>
          <w:rFonts w:ascii="Arial" w:hAnsi="Arial" w:cs="Arial"/>
          <w:sz w:val="22"/>
          <w:szCs w:val="22"/>
          <w:u w:val="single"/>
        </w:rPr>
        <w:t>0</w:t>
      </w:r>
      <w:r w:rsidRPr="00BC5AE6">
        <w:rPr>
          <w:rFonts w:ascii="Arial" w:hAnsi="Arial" w:cs="Arial"/>
          <w:sz w:val="22"/>
          <w:szCs w:val="22"/>
          <w:u w:val="single"/>
        </w:rPr>
        <w:t xml:space="preserve">. </w:t>
      </w:r>
      <w:r w:rsidR="00E92052" w:rsidRPr="00BC5AE6">
        <w:rPr>
          <w:rFonts w:ascii="Arial" w:hAnsi="Arial" w:cs="Arial"/>
          <w:sz w:val="22"/>
          <w:szCs w:val="22"/>
          <w:u w:val="single"/>
        </w:rPr>
        <w:t>Eventuelt</w:t>
      </w:r>
    </w:p>
    <w:p w14:paraId="22F48869" w14:textId="1A21D9B9" w:rsidR="000F5BF7" w:rsidRPr="00BC5AE6" w:rsidRDefault="000F5BF7" w:rsidP="00C207B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3D3092C4" w14:textId="74DAF232" w:rsidR="00900FEE" w:rsidRPr="00BC5AE6" w:rsidRDefault="00900FEE" w:rsidP="00C207B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Nordlys har været på besøg med tilbud om ”gratis” </w:t>
      </w:r>
      <w:r w:rsidR="003C08A3" w:rsidRPr="00BC5AE6">
        <w:rPr>
          <w:rFonts w:ascii="Arial" w:hAnsi="Arial" w:cs="Arial"/>
          <w:sz w:val="22"/>
          <w:szCs w:val="22"/>
        </w:rPr>
        <w:t>installering af fibernet.</w:t>
      </w:r>
    </w:p>
    <w:p w14:paraId="6A9700B9" w14:textId="659A8313" w:rsidR="003C08A3" w:rsidRPr="00BC5AE6" w:rsidRDefault="003C08A3" w:rsidP="00C207B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Der </w:t>
      </w:r>
      <w:r w:rsidR="00EA241D" w:rsidRPr="00BC5AE6">
        <w:rPr>
          <w:rFonts w:ascii="Arial" w:hAnsi="Arial" w:cs="Arial"/>
          <w:sz w:val="22"/>
          <w:szCs w:val="22"/>
        </w:rPr>
        <w:t>er ingen interesse fra Udsigten i Tarm, men øvrige bestyrelsesmedlemmer så positivt på muligheden.</w:t>
      </w:r>
    </w:p>
    <w:p w14:paraId="5B910D34" w14:textId="77777777" w:rsidR="00360AE1" w:rsidRPr="00BC5AE6" w:rsidRDefault="00360AE1"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AACAB2B" w14:textId="77777777" w:rsidR="000701A6" w:rsidRPr="00BC5AE6" w:rsidRDefault="000701A6"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654B991" w14:textId="462C04F3" w:rsidR="000701A6" w:rsidRPr="00BC5AE6" w:rsidRDefault="00D14355"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Skjern, den </w:t>
      </w:r>
      <w:r w:rsidR="00DA747C" w:rsidRPr="00BC5AE6">
        <w:rPr>
          <w:rFonts w:ascii="Arial" w:hAnsi="Arial" w:cs="Arial"/>
          <w:sz w:val="22"/>
          <w:szCs w:val="22"/>
        </w:rPr>
        <w:t>28.04.20</w:t>
      </w:r>
      <w:r w:rsidR="00DA4EF5">
        <w:rPr>
          <w:rFonts w:ascii="Arial" w:hAnsi="Arial" w:cs="Arial"/>
          <w:sz w:val="22"/>
          <w:szCs w:val="22"/>
        </w:rPr>
        <w:t>2</w:t>
      </w:r>
      <w:r w:rsidR="00DA747C" w:rsidRPr="00BC5AE6">
        <w:rPr>
          <w:rFonts w:ascii="Arial" w:hAnsi="Arial" w:cs="Arial"/>
          <w:sz w:val="22"/>
          <w:szCs w:val="22"/>
        </w:rPr>
        <w:t>5</w:t>
      </w:r>
    </w:p>
    <w:p w14:paraId="093C3BE8" w14:textId="24E6C3A3" w:rsidR="00ED7B1D" w:rsidRPr="00BC5AE6" w:rsidRDefault="004D4A76"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 xml:space="preserve">Underskrives digital via </w:t>
      </w:r>
      <w:proofErr w:type="spellStart"/>
      <w:r w:rsidRPr="00BC5AE6">
        <w:rPr>
          <w:rFonts w:ascii="Arial" w:hAnsi="Arial" w:cs="Arial"/>
          <w:sz w:val="22"/>
          <w:szCs w:val="22"/>
        </w:rPr>
        <w:t>Penneo</w:t>
      </w:r>
      <w:proofErr w:type="spellEnd"/>
      <w:r w:rsidRPr="00BC5AE6">
        <w:rPr>
          <w:rFonts w:ascii="Arial" w:hAnsi="Arial" w:cs="Arial"/>
          <w:sz w:val="22"/>
          <w:szCs w:val="22"/>
        </w:rPr>
        <w:t>.</w:t>
      </w:r>
    </w:p>
    <w:p w14:paraId="44950A85" w14:textId="77777777" w:rsidR="00ED7B1D" w:rsidRPr="00BC5AE6" w:rsidRDefault="00ED7B1D"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85EB98" w14:textId="018B1C05" w:rsidR="002F2639" w:rsidRPr="00BC5AE6" w:rsidRDefault="002F2639" w:rsidP="002F263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w:t>
      </w:r>
      <w:r w:rsidR="00D4283E" w:rsidRPr="00BC5AE6">
        <w:rPr>
          <w:rFonts w:ascii="Arial" w:hAnsi="Arial" w:cs="Arial"/>
          <w:sz w:val="22"/>
          <w:szCs w:val="22"/>
        </w:rPr>
        <w:t>------------------------------</w:t>
      </w:r>
    </w:p>
    <w:p w14:paraId="6785EB99" w14:textId="0F2984D8" w:rsidR="00DF3F2D" w:rsidRPr="00BC5AE6" w:rsidRDefault="002F2639" w:rsidP="006916E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C5AE6">
        <w:rPr>
          <w:rFonts w:ascii="Arial" w:hAnsi="Arial" w:cs="Arial"/>
          <w:sz w:val="22"/>
          <w:szCs w:val="22"/>
        </w:rPr>
        <w:t>Underskrift formand</w:t>
      </w:r>
      <w:r w:rsidR="00C07604" w:rsidRPr="00BC5AE6">
        <w:rPr>
          <w:rFonts w:ascii="Arial" w:hAnsi="Arial" w:cs="Arial"/>
          <w:sz w:val="22"/>
          <w:szCs w:val="22"/>
        </w:rPr>
        <w:tab/>
      </w:r>
      <w:r w:rsidR="000A66E2" w:rsidRPr="00BC5AE6">
        <w:rPr>
          <w:rFonts w:ascii="Arial" w:hAnsi="Arial" w:cs="Arial"/>
          <w:sz w:val="22"/>
          <w:szCs w:val="22"/>
        </w:rPr>
        <w:t xml:space="preserve">  </w:t>
      </w:r>
    </w:p>
    <w:sectPr w:rsidR="00DF3F2D" w:rsidRPr="00BC5AE6" w:rsidSect="00CA0724">
      <w:headerReference w:type="even" r:id="rId11"/>
      <w:headerReference w:type="default" r:id="rId12"/>
      <w:footerReference w:type="even" r:id="rId13"/>
      <w:footerReference w:type="default" r:id="rId14"/>
      <w:headerReference w:type="first" r:id="rId15"/>
      <w:footerReference w:type="first" r:id="rId16"/>
      <w:pgSz w:w="11906" w:h="16838" w:code="9"/>
      <w:pgMar w:top="1134" w:right="907" w:bottom="1418" w:left="1134" w:header="709" w:footer="709" w:gutter="0"/>
      <w:pgNumType w:start="2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F078" w14:textId="77777777" w:rsidR="009A555A" w:rsidRDefault="009A555A" w:rsidP="005710B1">
      <w:r>
        <w:separator/>
      </w:r>
    </w:p>
  </w:endnote>
  <w:endnote w:type="continuationSeparator" w:id="0">
    <w:p w14:paraId="7ACA6511" w14:textId="77777777" w:rsidR="009A555A" w:rsidRDefault="009A555A" w:rsidP="005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BA3" w14:textId="77777777" w:rsidR="00650EA1" w:rsidRDefault="00650E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BA4" w14:textId="77777777" w:rsidR="00650EA1" w:rsidRDefault="00650EA1" w:rsidP="00C222ED">
    <w:pPr>
      <w:jc w:val="center"/>
    </w:pPr>
    <w:r w:rsidRPr="006E7826">
      <w:rPr>
        <w:b/>
        <w:noProof/>
        <w:color w:val="C40009"/>
      </w:rPr>
      <mc:AlternateContent>
        <mc:Choice Requires="wps">
          <w:drawing>
            <wp:anchor distT="0" distB="0" distL="114300" distR="114300" simplePos="0" relativeHeight="251670016" behindDoc="1" locked="0" layoutInCell="1" allowOverlap="1" wp14:anchorId="6785EBA9" wp14:editId="6785EBAA">
              <wp:simplePos x="0" y="0"/>
              <wp:positionH relativeFrom="column">
                <wp:posOffset>-452755</wp:posOffset>
              </wp:positionH>
              <wp:positionV relativeFrom="paragraph">
                <wp:posOffset>94879</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8827" id="Rectangle 60" o:spid="_x0000_s1026" style="position:absolute;margin-left:-35.65pt;margin-top:7.45pt;width:555.6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71040" behindDoc="0" locked="0" layoutInCell="1" allowOverlap="1" wp14:anchorId="6785EBAB" wp14:editId="6785EBAC">
              <wp:simplePos x="0" y="0"/>
              <wp:positionH relativeFrom="column">
                <wp:posOffset>-446405</wp:posOffset>
              </wp:positionH>
              <wp:positionV relativeFrom="paragraph">
                <wp:posOffset>47996</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7D11" id="Rectangle 61" o:spid="_x0000_s1026" style="position:absolute;margin-left:-35.15pt;margin-top:3.8pt;width:555.6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72064" behindDoc="0" locked="0" layoutInCell="1" allowOverlap="1" wp14:anchorId="6785EBAD" wp14:editId="6785EBAE">
          <wp:simplePos x="0" y="0"/>
          <wp:positionH relativeFrom="column">
            <wp:posOffset>5702935</wp:posOffset>
          </wp:positionH>
          <wp:positionV relativeFrom="paragraph">
            <wp:posOffset>192405</wp:posOffset>
          </wp:positionV>
          <wp:extent cx="775970" cy="508635"/>
          <wp:effectExtent l="0" t="0" r="5080" b="5715"/>
          <wp:wrapNone/>
          <wp:docPr id="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85EBA5" w14:textId="77777777" w:rsidR="00650EA1" w:rsidRDefault="00650EA1" w:rsidP="00DF3F2D">
    <w:pPr>
      <w:ind w:firstLine="1304"/>
      <w:jc w:val="center"/>
      <w:rPr>
        <w:b/>
        <w:color w:val="C40009"/>
      </w:rPr>
    </w:pPr>
  </w:p>
  <w:p w14:paraId="6785EBA6" w14:textId="77777777" w:rsidR="00650EA1" w:rsidRDefault="00650EA1"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BA8" w14:textId="77777777" w:rsidR="00650EA1" w:rsidRDefault="00650EA1">
    <w:r>
      <w:rPr>
        <w:noProof/>
      </w:rPr>
      <mc:AlternateContent>
        <mc:Choice Requires="wps">
          <w:drawing>
            <wp:anchor distT="0" distB="0" distL="114300" distR="114300" simplePos="0" relativeHeight="251655680" behindDoc="0" locked="0" layoutInCell="1" allowOverlap="1" wp14:anchorId="6785EBB7" wp14:editId="6785EBB8">
              <wp:simplePos x="0" y="0"/>
              <wp:positionH relativeFrom="column">
                <wp:posOffset>-481330</wp:posOffset>
              </wp:positionH>
              <wp:positionV relativeFrom="paragraph">
                <wp:posOffset>-230934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3E00E" id="Rectangle 61" o:spid="_x0000_s1026" style="position:absolute;margin-left:-37.9pt;margin-top:-18.2pt;width:555.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4656" behindDoc="1" locked="0" layoutInCell="1" allowOverlap="1" wp14:anchorId="6785EBB9" wp14:editId="6785EBBA">
              <wp:simplePos x="0" y="0"/>
              <wp:positionH relativeFrom="column">
                <wp:posOffset>-487045</wp:posOffset>
              </wp:positionH>
              <wp:positionV relativeFrom="paragraph">
                <wp:posOffset>-189024</wp:posOffset>
              </wp:positionV>
              <wp:extent cx="7056120" cy="554983"/>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601BE" id="Rectangle 60" o:spid="_x0000_s1026" style="position:absolute;margin-left:-38.35pt;margin-top:-14.9pt;width:555.6pt;height:4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6704" behindDoc="0" locked="0" layoutInCell="1" allowOverlap="1" wp14:anchorId="6785EBBB" wp14:editId="6785EBBC">
          <wp:simplePos x="0" y="0"/>
          <wp:positionH relativeFrom="column">
            <wp:posOffset>5671185</wp:posOffset>
          </wp:positionH>
          <wp:positionV relativeFrom="paragraph">
            <wp:posOffset>-157953</wp:posOffset>
          </wp:positionV>
          <wp:extent cx="775970" cy="508635"/>
          <wp:effectExtent l="0" t="0" r="5080" b="5715"/>
          <wp:wrapNone/>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6338" w14:textId="77777777" w:rsidR="009A555A" w:rsidRDefault="009A555A" w:rsidP="005710B1">
      <w:r>
        <w:separator/>
      </w:r>
    </w:p>
  </w:footnote>
  <w:footnote w:type="continuationSeparator" w:id="0">
    <w:p w14:paraId="3148CEE4" w14:textId="77777777" w:rsidR="009A555A" w:rsidRDefault="009A555A" w:rsidP="0057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BA0" w14:textId="77777777" w:rsidR="00650EA1" w:rsidRDefault="00650E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64235"/>
      <w:docPartObj>
        <w:docPartGallery w:val="Page Numbers (Top of Page)"/>
        <w:docPartUnique/>
      </w:docPartObj>
    </w:sdtPr>
    <w:sdtEndPr/>
    <w:sdtContent>
      <w:p w14:paraId="6785EBA1" w14:textId="77777777" w:rsidR="00650EA1" w:rsidRDefault="00650EA1">
        <w:pPr>
          <w:pStyle w:val="Sidehoved"/>
          <w:jc w:val="right"/>
        </w:pPr>
        <w:r>
          <w:fldChar w:fldCharType="begin"/>
        </w:r>
        <w:r>
          <w:instrText>PAGE   \* MERGEFORMAT</w:instrText>
        </w:r>
        <w:r>
          <w:fldChar w:fldCharType="separate"/>
        </w:r>
        <w:r w:rsidR="00A03290">
          <w:rPr>
            <w:noProof/>
          </w:rPr>
          <w:t>222</w:t>
        </w:r>
        <w:r>
          <w:fldChar w:fldCharType="end"/>
        </w:r>
      </w:p>
    </w:sdtContent>
  </w:sdt>
  <w:p w14:paraId="6785EBA2" w14:textId="77777777" w:rsidR="00650EA1" w:rsidRDefault="00650EA1" w:rsidP="005710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BA7" w14:textId="77777777" w:rsidR="00650EA1" w:rsidRDefault="00650EA1">
    <w:pPr>
      <w:pStyle w:val="Sidehoved"/>
    </w:pPr>
    <w:r>
      <w:rPr>
        <w:noProof/>
      </w:rPr>
      <mc:AlternateContent>
        <mc:Choice Requires="wps">
          <w:drawing>
            <wp:anchor distT="0" distB="0" distL="114300" distR="114300" simplePos="0" relativeHeight="251662848" behindDoc="0" locked="0" layoutInCell="1" allowOverlap="1" wp14:anchorId="6785EBAF" wp14:editId="6785EBB0">
              <wp:simplePos x="0" y="0"/>
              <wp:positionH relativeFrom="column">
                <wp:posOffset>-554355</wp:posOffset>
              </wp:positionH>
              <wp:positionV relativeFrom="paragraph">
                <wp:posOffset>-153670</wp:posOffset>
              </wp:positionV>
              <wp:extent cx="6543040" cy="32829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EBBE" w14:textId="77777777" w:rsidR="00650EA1" w:rsidRPr="001205F0" w:rsidRDefault="00650EA1"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5EBAF" id="_x0000_t202" coordsize="21600,21600" o:spt="202" path="m,l,21600r21600,l21600,xe">
              <v:stroke joinstyle="miter"/>
              <v:path gradientshapeok="t" o:connecttype="rect"/>
            </v:shapetype>
            <v:shape id="_x0000_s1027" type="#_x0000_t202" style="position:absolute;margin-left:-43.65pt;margin-top:-12.1pt;width:515.2pt;height:2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6785EBBE" w14:textId="77777777" w:rsidR="00650EA1" w:rsidRPr="001205F0" w:rsidRDefault="00650EA1"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785EBB1" wp14:editId="6785EBB2">
              <wp:simplePos x="0" y="0"/>
              <wp:positionH relativeFrom="column">
                <wp:posOffset>-467360</wp:posOffset>
              </wp:positionH>
              <wp:positionV relativeFrom="paragraph">
                <wp:posOffset>-238125</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51CE5" id="Rectangle 63" o:spid="_x0000_s1026" style="position:absolute;margin-left:-36.8pt;margin-top:-18.75pt;width:555.6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752" behindDoc="0" locked="0" layoutInCell="1" allowOverlap="1" wp14:anchorId="6785EBB3" wp14:editId="6785EBB4">
              <wp:simplePos x="0" y="0"/>
              <wp:positionH relativeFrom="column">
                <wp:posOffset>-476885</wp:posOffset>
              </wp:positionH>
              <wp:positionV relativeFrom="paragraph">
                <wp:posOffset>73660</wp:posOffset>
              </wp:positionV>
              <wp:extent cx="7056120" cy="17780"/>
              <wp:effectExtent l="0" t="0" r="0" b="127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6BCB9" id="Rectangle 64" o:spid="_x0000_s1026" style="position:absolute;margin-left:-37.55pt;margin-top:5.8pt;width:555.6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9776" behindDoc="0" locked="0" layoutInCell="1" allowOverlap="1" wp14:anchorId="6785EBB5" wp14:editId="6785EBB6">
              <wp:simplePos x="0" y="0"/>
              <wp:positionH relativeFrom="column">
                <wp:posOffset>6414770</wp:posOffset>
              </wp:positionH>
              <wp:positionV relativeFrom="paragraph">
                <wp:posOffset>-131445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9EB6" id="Rectangle 66" o:spid="_x0000_s1026" style="position:absolute;margin-left:505.1pt;margin-top:-10.3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5"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start w:val="1"/>
      <w:numFmt w:val="bullet"/>
      <w:lvlText w:val="o"/>
      <w:lvlJc w:val="left"/>
      <w:pPr>
        <w:ind w:left="1508" w:hanging="360"/>
      </w:pPr>
      <w:rPr>
        <w:rFonts w:ascii="Courier New" w:hAnsi="Courier New" w:cs="Courier New" w:hint="default"/>
      </w:rPr>
    </w:lvl>
    <w:lvl w:ilvl="2" w:tplc="04060005">
      <w:start w:val="1"/>
      <w:numFmt w:val="bullet"/>
      <w:lvlText w:val=""/>
      <w:lvlJc w:val="left"/>
      <w:pPr>
        <w:ind w:left="2228" w:hanging="360"/>
      </w:pPr>
      <w:rPr>
        <w:rFonts w:ascii="Wingdings" w:hAnsi="Wingdings" w:hint="default"/>
      </w:rPr>
    </w:lvl>
    <w:lvl w:ilvl="3" w:tplc="04060001">
      <w:start w:val="1"/>
      <w:numFmt w:val="bullet"/>
      <w:lvlText w:val=""/>
      <w:lvlJc w:val="left"/>
      <w:pPr>
        <w:ind w:left="2948" w:hanging="360"/>
      </w:pPr>
      <w:rPr>
        <w:rFonts w:ascii="Symbol" w:hAnsi="Symbol" w:hint="default"/>
      </w:rPr>
    </w:lvl>
    <w:lvl w:ilvl="4" w:tplc="04060003">
      <w:start w:val="1"/>
      <w:numFmt w:val="bullet"/>
      <w:lvlText w:val="o"/>
      <w:lvlJc w:val="left"/>
      <w:pPr>
        <w:ind w:left="3668" w:hanging="360"/>
      </w:pPr>
      <w:rPr>
        <w:rFonts w:ascii="Courier New" w:hAnsi="Courier New" w:cs="Courier New" w:hint="default"/>
      </w:rPr>
    </w:lvl>
    <w:lvl w:ilvl="5" w:tplc="04060005">
      <w:start w:val="1"/>
      <w:numFmt w:val="bullet"/>
      <w:lvlText w:val=""/>
      <w:lvlJc w:val="left"/>
      <w:pPr>
        <w:ind w:left="4388" w:hanging="360"/>
      </w:pPr>
      <w:rPr>
        <w:rFonts w:ascii="Wingdings" w:hAnsi="Wingdings" w:hint="default"/>
      </w:rPr>
    </w:lvl>
    <w:lvl w:ilvl="6" w:tplc="04060001">
      <w:start w:val="1"/>
      <w:numFmt w:val="bullet"/>
      <w:lvlText w:val=""/>
      <w:lvlJc w:val="left"/>
      <w:pPr>
        <w:ind w:left="5108" w:hanging="360"/>
      </w:pPr>
      <w:rPr>
        <w:rFonts w:ascii="Symbol" w:hAnsi="Symbol" w:hint="default"/>
      </w:rPr>
    </w:lvl>
    <w:lvl w:ilvl="7" w:tplc="04060003">
      <w:start w:val="1"/>
      <w:numFmt w:val="bullet"/>
      <w:lvlText w:val="o"/>
      <w:lvlJc w:val="left"/>
      <w:pPr>
        <w:ind w:left="5828" w:hanging="360"/>
      </w:pPr>
      <w:rPr>
        <w:rFonts w:ascii="Courier New" w:hAnsi="Courier New" w:cs="Courier New" w:hint="default"/>
      </w:rPr>
    </w:lvl>
    <w:lvl w:ilvl="8" w:tplc="04060005">
      <w:start w:val="1"/>
      <w:numFmt w:val="bullet"/>
      <w:lvlText w:val=""/>
      <w:lvlJc w:val="left"/>
      <w:pPr>
        <w:ind w:left="6548" w:hanging="360"/>
      </w:pPr>
      <w:rPr>
        <w:rFonts w:ascii="Wingdings" w:hAnsi="Wingdings" w:hint="default"/>
      </w:rPr>
    </w:lvl>
  </w:abstractNum>
  <w:abstractNum w:abstractNumId="17" w15:restartNumberingAfterBreak="0">
    <w:nsid w:val="7C006725"/>
    <w:multiLevelType w:val="multilevel"/>
    <w:tmpl w:val="ACDE3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044831">
    <w:abstractNumId w:val="9"/>
  </w:num>
  <w:num w:numId="2" w16cid:durableId="586771873">
    <w:abstractNumId w:val="7"/>
  </w:num>
  <w:num w:numId="3" w16cid:durableId="1465081362">
    <w:abstractNumId w:val="6"/>
  </w:num>
  <w:num w:numId="4" w16cid:durableId="1816532135">
    <w:abstractNumId w:val="5"/>
  </w:num>
  <w:num w:numId="5" w16cid:durableId="1808425676">
    <w:abstractNumId w:val="4"/>
  </w:num>
  <w:num w:numId="6" w16cid:durableId="749084829">
    <w:abstractNumId w:val="8"/>
  </w:num>
  <w:num w:numId="7" w16cid:durableId="55591352">
    <w:abstractNumId w:val="3"/>
  </w:num>
  <w:num w:numId="8" w16cid:durableId="1363556178">
    <w:abstractNumId w:val="2"/>
  </w:num>
  <w:num w:numId="9" w16cid:durableId="1062757240">
    <w:abstractNumId w:val="1"/>
  </w:num>
  <w:num w:numId="10" w16cid:durableId="356541629">
    <w:abstractNumId w:val="0"/>
  </w:num>
  <w:num w:numId="11" w16cid:durableId="1288049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8039605">
    <w:abstractNumId w:val="16"/>
  </w:num>
  <w:num w:numId="13" w16cid:durableId="389425879">
    <w:abstractNumId w:val="11"/>
  </w:num>
  <w:num w:numId="14" w16cid:durableId="1554929755">
    <w:abstractNumId w:val="12"/>
  </w:num>
  <w:num w:numId="15" w16cid:durableId="2001618184">
    <w:abstractNumId w:val="14"/>
  </w:num>
  <w:num w:numId="16" w16cid:durableId="1292370689">
    <w:abstractNumId w:val="13"/>
  </w:num>
  <w:num w:numId="17" w16cid:durableId="2016761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509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9"/>
    <w:rsid w:val="00002DE8"/>
    <w:rsid w:val="000049FB"/>
    <w:rsid w:val="000051CF"/>
    <w:rsid w:val="000058FE"/>
    <w:rsid w:val="00005A21"/>
    <w:rsid w:val="00006470"/>
    <w:rsid w:val="000077D8"/>
    <w:rsid w:val="000079B9"/>
    <w:rsid w:val="00013CE8"/>
    <w:rsid w:val="00014116"/>
    <w:rsid w:val="00014B1B"/>
    <w:rsid w:val="00016B2A"/>
    <w:rsid w:val="00020BDC"/>
    <w:rsid w:val="00021C4E"/>
    <w:rsid w:val="0002739F"/>
    <w:rsid w:val="00030AEB"/>
    <w:rsid w:val="00035F10"/>
    <w:rsid w:val="00037865"/>
    <w:rsid w:val="000411E2"/>
    <w:rsid w:val="00041AA6"/>
    <w:rsid w:val="0004461E"/>
    <w:rsid w:val="00044881"/>
    <w:rsid w:val="00045F3E"/>
    <w:rsid w:val="00046A59"/>
    <w:rsid w:val="000531E6"/>
    <w:rsid w:val="000554D8"/>
    <w:rsid w:val="00055776"/>
    <w:rsid w:val="00057E61"/>
    <w:rsid w:val="000629A7"/>
    <w:rsid w:val="00065D55"/>
    <w:rsid w:val="000701A6"/>
    <w:rsid w:val="00072129"/>
    <w:rsid w:val="00072D1A"/>
    <w:rsid w:val="000739BD"/>
    <w:rsid w:val="0007542F"/>
    <w:rsid w:val="000800D4"/>
    <w:rsid w:val="00080BF1"/>
    <w:rsid w:val="00081383"/>
    <w:rsid w:val="00081736"/>
    <w:rsid w:val="000819FE"/>
    <w:rsid w:val="00081D1F"/>
    <w:rsid w:val="00083284"/>
    <w:rsid w:val="00085A39"/>
    <w:rsid w:val="00085CDB"/>
    <w:rsid w:val="00086070"/>
    <w:rsid w:val="000866E4"/>
    <w:rsid w:val="00086CE1"/>
    <w:rsid w:val="00086D32"/>
    <w:rsid w:val="00092DD7"/>
    <w:rsid w:val="000934A9"/>
    <w:rsid w:val="00093E26"/>
    <w:rsid w:val="00093EF3"/>
    <w:rsid w:val="0009770C"/>
    <w:rsid w:val="00097B2E"/>
    <w:rsid w:val="000A0EE8"/>
    <w:rsid w:val="000A199B"/>
    <w:rsid w:val="000A23B7"/>
    <w:rsid w:val="000A2C34"/>
    <w:rsid w:val="000A4D84"/>
    <w:rsid w:val="000A52BB"/>
    <w:rsid w:val="000A66E2"/>
    <w:rsid w:val="000A6CBD"/>
    <w:rsid w:val="000B2A16"/>
    <w:rsid w:val="000B3A71"/>
    <w:rsid w:val="000B5845"/>
    <w:rsid w:val="000B712E"/>
    <w:rsid w:val="000B7B00"/>
    <w:rsid w:val="000C086C"/>
    <w:rsid w:val="000C262E"/>
    <w:rsid w:val="000C3ECE"/>
    <w:rsid w:val="000C58A0"/>
    <w:rsid w:val="000D03B5"/>
    <w:rsid w:val="000D0502"/>
    <w:rsid w:val="000D06B4"/>
    <w:rsid w:val="000D185F"/>
    <w:rsid w:val="000D5335"/>
    <w:rsid w:val="000D71E5"/>
    <w:rsid w:val="000E01EC"/>
    <w:rsid w:val="000E1463"/>
    <w:rsid w:val="000E231A"/>
    <w:rsid w:val="000E558E"/>
    <w:rsid w:val="000E6AA5"/>
    <w:rsid w:val="000E6CBF"/>
    <w:rsid w:val="000F1EC5"/>
    <w:rsid w:val="000F2571"/>
    <w:rsid w:val="000F5BF7"/>
    <w:rsid w:val="000F5D95"/>
    <w:rsid w:val="00101BAA"/>
    <w:rsid w:val="0010729E"/>
    <w:rsid w:val="001138C8"/>
    <w:rsid w:val="00115E3E"/>
    <w:rsid w:val="001205F0"/>
    <w:rsid w:val="00122E51"/>
    <w:rsid w:val="0012342C"/>
    <w:rsid w:val="00124520"/>
    <w:rsid w:val="001269D5"/>
    <w:rsid w:val="001276A3"/>
    <w:rsid w:val="00135185"/>
    <w:rsid w:val="001359D3"/>
    <w:rsid w:val="00137354"/>
    <w:rsid w:val="001411E8"/>
    <w:rsid w:val="00141523"/>
    <w:rsid w:val="001419C6"/>
    <w:rsid w:val="0014230C"/>
    <w:rsid w:val="001424FB"/>
    <w:rsid w:val="00143CC2"/>
    <w:rsid w:val="00143DBA"/>
    <w:rsid w:val="00143ECE"/>
    <w:rsid w:val="0015007B"/>
    <w:rsid w:val="001518FC"/>
    <w:rsid w:val="00153A0E"/>
    <w:rsid w:val="00157CFC"/>
    <w:rsid w:val="00162682"/>
    <w:rsid w:val="00166199"/>
    <w:rsid w:val="00170F10"/>
    <w:rsid w:val="00172FBB"/>
    <w:rsid w:val="001735DD"/>
    <w:rsid w:val="00173D1C"/>
    <w:rsid w:val="00174D00"/>
    <w:rsid w:val="001812B7"/>
    <w:rsid w:val="001831DF"/>
    <w:rsid w:val="001833C6"/>
    <w:rsid w:val="00184A6B"/>
    <w:rsid w:val="00186371"/>
    <w:rsid w:val="001866F6"/>
    <w:rsid w:val="001870C0"/>
    <w:rsid w:val="00190133"/>
    <w:rsid w:val="0019255A"/>
    <w:rsid w:val="001942A4"/>
    <w:rsid w:val="001952B7"/>
    <w:rsid w:val="001953BF"/>
    <w:rsid w:val="001A4651"/>
    <w:rsid w:val="001A5ACD"/>
    <w:rsid w:val="001A731E"/>
    <w:rsid w:val="001B0625"/>
    <w:rsid w:val="001B18CF"/>
    <w:rsid w:val="001B4AC7"/>
    <w:rsid w:val="001C039A"/>
    <w:rsid w:val="001C15B4"/>
    <w:rsid w:val="001C272B"/>
    <w:rsid w:val="001C5AFB"/>
    <w:rsid w:val="001C6071"/>
    <w:rsid w:val="001C684B"/>
    <w:rsid w:val="001D2B60"/>
    <w:rsid w:val="001D3577"/>
    <w:rsid w:val="001D54FF"/>
    <w:rsid w:val="001E128E"/>
    <w:rsid w:val="001E51E2"/>
    <w:rsid w:val="001E6485"/>
    <w:rsid w:val="001E662C"/>
    <w:rsid w:val="001E6D5A"/>
    <w:rsid w:val="001E7188"/>
    <w:rsid w:val="001E732F"/>
    <w:rsid w:val="001F3C49"/>
    <w:rsid w:val="001F584E"/>
    <w:rsid w:val="001F7CF1"/>
    <w:rsid w:val="002010D9"/>
    <w:rsid w:val="00201734"/>
    <w:rsid w:val="00201D77"/>
    <w:rsid w:val="00201EE2"/>
    <w:rsid w:val="0020374B"/>
    <w:rsid w:val="002039FB"/>
    <w:rsid w:val="00205FC0"/>
    <w:rsid w:val="00206FB2"/>
    <w:rsid w:val="0021082C"/>
    <w:rsid w:val="00210D80"/>
    <w:rsid w:val="0021248F"/>
    <w:rsid w:val="00212F61"/>
    <w:rsid w:val="00215C72"/>
    <w:rsid w:val="002166C1"/>
    <w:rsid w:val="00217F08"/>
    <w:rsid w:val="00222B33"/>
    <w:rsid w:val="00222C28"/>
    <w:rsid w:val="00224D6A"/>
    <w:rsid w:val="00226D60"/>
    <w:rsid w:val="00231DDE"/>
    <w:rsid w:val="00235FD4"/>
    <w:rsid w:val="00235FE8"/>
    <w:rsid w:val="002414A0"/>
    <w:rsid w:val="0024217C"/>
    <w:rsid w:val="00246C33"/>
    <w:rsid w:val="00247469"/>
    <w:rsid w:val="00250599"/>
    <w:rsid w:val="00250764"/>
    <w:rsid w:val="00250AEC"/>
    <w:rsid w:val="00251A2C"/>
    <w:rsid w:val="00252815"/>
    <w:rsid w:val="0026032C"/>
    <w:rsid w:val="00260B46"/>
    <w:rsid w:val="00260B8A"/>
    <w:rsid w:val="00261365"/>
    <w:rsid w:val="00262E79"/>
    <w:rsid w:val="00265BA0"/>
    <w:rsid w:val="00270BE8"/>
    <w:rsid w:val="00274750"/>
    <w:rsid w:val="00274CDD"/>
    <w:rsid w:val="002756A3"/>
    <w:rsid w:val="002767DD"/>
    <w:rsid w:val="00276877"/>
    <w:rsid w:val="0027742D"/>
    <w:rsid w:val="0028029A"/>
    <w:rsid w:val="00283B8C"/>
    <w:rsid w:val="00284C60"/>
    <w:rsid w:val="0029184D"/>
    <w:rsid w:val="002930FF"/>
    <w:rsid w:val="00293B4E"/>
    <w:rsid w:val="00296079"/>
    <w:rsid w:val="00297B8B"/>
    <w:rsid w:val="00297D41"/>
    <w:rsid w:val="002A203E"/>
    <w:rsid w:val="002B0A38"/>
    <w:rsid w:val="002B41E8"/>
    <w:rsid w:val="002C2D59"/>
    <w:rsid w:val="002C61C5"/>
    <w:rsid w:val="002D0377"/>
    <w:rsid w:val="002D2D72"/>
    <w:rsid w:val="002D52A5"/>
    <w:rsid w:val="002D7912"/>
    <w:rsid w:val="002D7B48"/>
    <w:rsid w:val="002E66FE"/>
    <w:rsid w:val="002F091D"/>
    <w:rsid w:val="002F2639"/>
    <w:rsid w:val="002F485F"/>
    <w:rsid w:val="002F541B"/>
    <w:rsid w:val="002F577D"/>
    <w:rsid w:val="002F5DE2"/>
    <w:rsid w:val="002F68E4"/>
    <w:rsid w:val="002F7524"/>
    <w:rsid w:val="003000E5"/>
    <w:rsid w:val="0030031D"/>
    <w:rsid w:val="00300438"/>
    <w:rsid w:val="003009F2"/>
    <w:rsid w:val="00300F8A"/>
    <w:rsid w:val="00301FC0"/>
    <w:rsid w:val="00302DCC"/>
    <w:rsid w:val="003048CF"/>
    <w:rsid w:val="00306D3A"/>
    <w:rsid w:val="003071AE"/>
    <w:rsid w:val="00307210"/>
    <w:rsid w:val="00307B4C"/>
    <w:rsid w:val="00310895"/>
    <w:rsid w:val="0031328D"/>
    <w:rsid w:val="00317A26"/>
    <w:rsid w:val="00320F30"/>
    <w:rsid w:val="00323175"/>
    <w:rsid w:val="0032352E"/>
    <w:rsid w:val="003237C0"/>
    <w:rsid w:val="00326278"/>
    <w:rsid w:val="003267FE"/>
    <w:rsid w:val="00326AB5"/>
    <w:rsid w:val="00327696"/>
    <w:rsid w:val="00327DFA"/>
    <w:rsid w:val="00330AE6"/>
    <w:rsid w:val="00330F72"/>
    <w:rsid w:val="0033140C"/>
    <w:rsid w:val="0033268C"/>
    <w:rsid w:val="00332BD6"/>
    <w:rsid w:val="00333465"/>
    <w:rsid w:val="003334AF"/>
    <w:rsid w:val="00334352"/>
    <w:rsid w:val="00336231"/>
    <w:rsid w:val="00340B7C"/>
    <w:rsid w:val="0034169A"/>
    <w:rsid w:val="00342A4A"/>
    <w:rsid w:val="0034646D"/>
    <w:rsid w:val="00350C03"/>
    <w:rsid w:val="00353EE6"/>
    <w:rsid w:val="00353F6A"/>
    <w:rsid w:val="003547D6"/>
    <w:rsid w:val="00354910"/>
    <w:rsid w:val="00360AE1"/>
    <w:rsid w:val="00361BB5"/>
    <w:rsid w:val="0036379E"/>
    <w:rsid w:val="0036433F"/>
    <w:rsid w:val="00365989"/>
    <w:rsid w:val="00365E0F"/>
    <w:rsid w:val="003664B1"/>
    <w:rsid w:val="00370C5C"/>
    <w:rsid w:val="00370FE3"/>
    <w:rsid w:val="0037214B"/>
    <w:rsid w:val="00372216"/>
    <w:rsid w:val="003742CF"/>
    <w:rsid w:val="0037745C"/>
    <w:rsid w:val="00377AA0"/>
    <w:rsid w:val="00377CCD"/>
    <w:rsid w:val="00380A5B"/>
    <w:rsid w:val="003820AB"/>
    <w:rsid w:val="003823E9"/>
    <w:rsid w:val="00383C95"/>
    <w:rsid w:val="00385E62"/>
    <w:rsid w:val="00387AAA"/>
    <w:rsid w:val="00387FBE"/>
    <w:rsid w:val="0039180E"/>
    <w:rsid w:val="00395059"/>
    <w:rsid w:val="0039580C"/>
    <w:rsid w:val="003A4E61"/>
    <w:rsid w:val="003A5A5D"/>
    <w:rsid w:val="003A71D2"/>
    <w:rsid w:val="003A7A45"/>
    <w:rsid w:val="003B0BA6"/>
    <w:rsid w:val="003B36E9"/>
    <w:rsid w:val="003B4754"/>
    <w:rsid w:val="003C08A3"/>
    <w:rsid w:val="003C3EA0"/>
    <w:rsid w:val="003C4A04"/>
    <w:rsid w:val="003C5B17"/>
    <w:rsid w:val="003C74DD"/>
    <w:rsid w:val="003D0A23"/>
    <w:rsid w:val="003D23EA"/>
    <w:rsid w:val="003D34F5"/>
    <w:rsid w:val="003D4A2C"/>
    <w:rsid w:val="003D5404"/>
    <w:rsid w:val="003D75BC"/>
    <w:rsid w:val="003E455C"/>
    <w:rsid w:val="003E68BF"/>
    <w:rsid w:val="003E7CD8"/>
    <w:rsid w:val="003F021E"/>
    <w:rsid w:val="003F1954"/>
    <w:rsid w:val="003F2B2A"/>
    <w:rsid w:val="003F43C9"/>
    <w:rsid w:val="003F6CF3"/>
    <w:rsid w:val="003F7AE3"/>
    <w:rsid w:val="00401E72"/>
    <w:rsid w:val="00403042"/>
    <w:rsid w:val="0040304C"/>
    <w:rsid w:val="004030FA"/>
    <w:rsid w:val="004048BA"/>
    <w:rsid w:val="00405491"/>
    <w:rsid w:val="00410D24"/>
    <w:rsid w:val="00411F15"/>
    <w:rsid w:val="00414550"/>
    <w:rsid w:val="00415F47"/>
    <w:rsid w:val="00422125"/>
    <w:rsid w:val="0042309D"/>
    <w:rsid w:val="00423FE2"/>
    <w:rsid w:val="00424868"/>
    <w:rsid w:val="004252D5"/>
    <w:rsid w:val="004254B1"/>
    <w:rsid w:val="004261AF"/>
    <w:rsid w:val="004273E1"/>
    <w:rsid w:val="004316B7"/>
    <w:rsid w:val="00431A75"/>
    <w:rsid w:val="00432112"/>
    <w:rsid w:val="004333AD"/>
    <w:rsid w:val="00433847"/>
    <w:rsid w:val="00433B5C"/>
    <w:rsid w:val="00435471"/>
    <w:rsid w:val="004363E3"/>
    <w:rsid w:val="0044648A"/>
    <w:rsid w:val="00450479"/>
    <w:rsid w:val="0045091C"/>
    <w:rsid w:val="00450DF7"/>
    <w:rsid w:val="004623E3"/>
    <w:rsid w:val="00471882"/>
    <w:rsid w:val="0047664B"/>
    <w:rsid w:val="00477316"/>
    <w:rsid w:val="00477339"/>
    <w:rsid w:val="004824A9"/>
    <w:rsid w:val="004844F7"/>
    <w:rsid w:val="004860C0"/>
    <w:rsid w:val="00486191"/>
    <w:rsid w:val="00486860"/>
    <w:rsid w:val="00491689"/>
    <w:rsid w:val="00492B4D"/>
    <w:rsid w:val="00494D12"/>
    <w:rsid w:val="00495C94"/>
    <w:rsid w:val="004978DA"/>
    <w:rsid w:val="004A2894"/>
    <w:rsid w:val="004A28FD"/>
    <w:rsid w:val="004A4C62"/>
    <w:rsid w:val="004A5872"/>
    <w:rsid w:val="004A711D"/>
    <w:rsid w:val="004B0F82"/>
    <w:rsid w:val="004B2922"/>
    <w:rsid w:val="004B2A6B"/>
    <w:rsid w:val="004B4346"/>
    <w:rsid w:val="004B4A03"/>
    <w:rsid w:val="004B5D0C"/>
    <w:rsid w:val="004B5FBF"/>
    <w:rsid w:val="004B7314"/>
    <w:rsid w:val="004C02E4"/>
    <w:rsid w:val="004C751B"/>
    <w:rsid w:val="004D0884"/>
    <w:rsid w:val="004D0E00"/>
    <w:rsid w:val="004D14A7"/>
    <w:rsid w:val="004D3202"/>
    <w:rsid w:val="004D4A76"/>
    <w:rsid w:val="004D5400"/>
    <w:rsid w:val="004D7AD8"/>
    <w:rsid w:val="004E177D"/>
    <w:rsid w:val="004E1E13"/>
    <w:rsid w:val="004E2EA7"/>
    <w:rsid w:val="004E3CDD"/>
    <w:rsid w:val="004E4D80"/>
    <w:rsid w:val="004E51D8"/>
    <w:rsid w:val="004E6268"/>
    <w:rsid w:val="004F0C1F"/>
    <w:rsid w:val="004F0FF9"/>
    <w:rsid w:val="004F1296"/>
    <w:rsid w:val="004F1721"/>
    <w:rsid w:val="004F3032"/>
    <w:rsid w:val="004F713C"/>
    <w:rsid w:val="004F79B2"/>
    <w:rsid w:val="00510E8F"/>
    <w:rsid w:val="00511156"/>
    <w:rsid w:val="00513446"/>
    <w:rsid w:val="005141A8"/>
    <w:rsid w:val="00517837"/>
    <w:rsid w:val="00517AF6"/>
    <w:rsid w:val="00521CBA"/>
    <w:rsid w:val="0052219E"/>
    <w:rsid w:val="00523562"/>
    <w:rsid w:val="00525A1C"/>
    <w:rsid w:val="00525E06"/>
    <w:rsid w:val="0053209A"/>
    <w:rsid w:val="00532A13"/>
    <w:rsid w:val="0053397A"/>
    <w:rsid w:val="0053504C"/>
    <w:rsid w:val="00537359"/>
    <w:rsid w:val="00550B8C"/>
    <w:rsid w:val="00554387"/>
    <w:rsid w:val="005550F8"/>
    <w:rsid w:val="00557FCE"/>
    <w:rsid w:val="005628BE"/>
    <w:rsid w:val="00564E71"/>
    <w:rsid w:val="00565725"/>
    <w:rsid w:val="005708D4"/>
    <w:rsid w:val="0057094D"/>
    <w:rsid w:val="005710B1"/>
    <w:rsid w:val="00580E17"/>
    <w:rsid w:val="0058291A"/>
    <w:rsid w:val="005848AB"/>
    <w:rsid w:val="00585761"/>
    <w:rsid w:val="00586364"/>
    <w:rsid w:val="00594286"/>
    <w:rsid w:val="005A0F93"/>
    <w:rsid w:val="005A28AA"/>
    <w:rsid w:val="005A2B01"/>
    <w:rsid w:val="005A3334"/>
    <w:rsid w:val="005A3BFA"/>
    <w:rsid w:val="005A43E8"/>
    <w:rsid w:val="005A6A7B"/>
    <w:rsid w:val="005B071E"/>
    <w:rsid w:val="005B1781"/>
    <w:rsid w:val="005B28BE"/>
    <w:rsid w:val="005B2BD3"/>
    <w:rsid w:val="005B4890"/>
    <w:rsid w:val="005C11AE"/>
    <w:rsid w:val="005C1F8B"/>
    <w:rsid w:val="005C5569"/>
    <w:rsid w:val="005C7CAD"/>
    <w:rsid w:val="005D1E97"/>
    <w:rsid w:val="005D55A5"/>
    <w:rsid w:val="005D5BA7"/>
    <w:rsid w:val="005D6EBD"/>
    <w:rsid w:val="005D7E77"/>
    <w:rsid w:val="005F29A9"/>
    <w:rsid w:val="005F3459"/>
    <w:rsid w:val="005F5DF6"/>
    <w:rsid w:val="005F6FF1"/>
    <w:rsid w:val="006002DC"/>
    <w:rsid w:val="00600C64"/>
    <w:rsid w:val="00600EF0"/>
    <w:rsid w:val="0060160A"/>
    <w:rsid w:val="00601CDA"/>
    <w:rsid w:val="006023B0"/>
    <w:rsid w:val="00602524"/>
    <w:rsid w:val="00603D86"/>
    <w:rsid w:val="00606424"/>
    <w:rsid w:val="00606904"/>
    <w:rsid w:val="00615937"/>
    <w:rsid w:val="00615F18"/>
    <w:rsid w:val="006160EA"/>
    <w:rsid w:val="00623D1B"/>
    <w:rsid w:val="00624516"/>
    <w:rsid w:val="006255C8"/>
    <w:rsid w:val="00630AAA"/>
    <w:rsid w:val="00636E77"/>
    <w:rsid w:val="00640DDD"/>
    <w:rsid w:val="00650EA1"/>
    <w:rsid w:val="00650EF1"/>
    <w:rsid w:val="0065185C"/>
    <w:rsid w:val="00653948"/>
    <w:rsid w:val="006560B3"/>
    <w:rsid w:val="006567C8"/>
    <w:rsid w:val="00656D14"/>
    <w:rsid w:val="00657DC2"/>
    <w:rsid w:val="00657E34"/>
    <w:rsid w:val="00660140"/>
    <w:rsid w:val="0066160F"/>
    <w:rsid w:val="0066323A"/>
    <w:rsid w:val="0066747D"/>
    <w:rsid w:val="00670797"/>
    <w:rsid w:val="00672C6B"/>
    <w:rsid w:val="006738D0"/>
    <w:rsid w:val="006740A7"/>
    <w:rsid w:val="006829D0"/>
    <w:rsid w:val="00684505"/>
    <w:rsid w:val="00684AC3"/>
    <w:rsid w:val="00685F29"/>
    <w:rsid w:val="00686BBA"/>
    <w:rsid w:val="006916E6"/>
    <w:rsid w:val="006A0C0F"/>
    <w:rsid w:val="006A2F2F"/>
    <w:rsid w:val="006A5DFB"/>
    <w:rsid w:val="006B1114"/>
    <w:rsid w:val="006B2AF0"/>
    <w:rsid w:val="006B6A35"/>
    <w:rsid w:val="006B7C88"/>
    <w:rsid w:val="006B7DC9"/>
    <w:rsid w:val="006C1A9C"/>
    <w:rsid w:val="006C25E4"/>
    <w:rsid w:val="006C51DE"/>
    <w:rsid w:val="006C520B"/>
    <w:rsid w:val="006C73D7"/>
    <w:rsid w:val="006C769A"/>
    <w:rsid w:val="006D0562"/>
    <w:rsid w:val="006D1DD3"/>
    <w:rsid w:val="006D1DDB"/>
    <w:rsid w:val="006E18C1"/>
    <w:rsid w:val="006E36D1"/>
    <w:rsid w:val="006E4A99"/>
    <w:rsid w:val="006E607B"/>
    <w:rsid w:val="006E66B8"/>
    <w:rsid w:val="006E7310"/>
    <w:rsid w:val="006E7826"/>
    <w:rsid w:val="006F0E96"/>
    <w:rsid w:val="006F14E4"/>
    <w:rsid w:val="006F2239"/>
    <w:rsid w:val="006F28D3"/>
    <w:rsid w:val="006F5B87"/>
    <w:rsid w:val="006F5E46"/>
    <w:rsid w:val="006F6DCB"/>
    <w:rsid w:val="006F77C5"/>
    <w:rsid w:val="00700A8A"/>
    <w:rsid w:val="00702F05"/>
    <w:rsid w:val="00704677"/>
    <w:rsid w:val="007048AA"/>
    <w:rsid w:val="00704BC5"/>
    <w:rsid w:val="0070701A"/>
    <w:rsid w:val="00707157"/>
    <w:rsid w:val="007121D9"/>
    <w:rsid w:val="007225EB"/>
    <w:rsid w:val="00723797"/>
    <w:rsid w:val="0072386D"/>
    <w:rsid w:val="00724D25"/>
    <w:rsid w:val="0073171F"/>
    <w:rsid w:val="007327A4"/>
    <w:rsid w:val="00732D66"/>
    <w:rsid w:val="00733F8B"/>
    <w:rsid w:val="0073520B"/>
    <w:rsid w:val="0073755A"/>
    <w:rsid w:val="00740DB6"/>
    <w:rsid w:val="0074155B"/>
    <w:rsid w:val="00742DD6"/>
    <w:rsid w:val="00743909"/>
    <w:rsid w:val="00750D8C"/>
    <w:rsid w:val="00751822"/>
    <w:rsid w:val="00751E09"/>
    <w:rsid w:val="00754320"/>
    <w:rsid w:val="007545A4"/>
    <w:rsid w:val="007569DB"/>
    <w:rsid w:val="00756A70"/>
    <w:rsid w:val="0076395E"/>
    <w:rsid w:val="00764559"/>
    <w:rsid w:val="00765A61"/>
    <w:rsid w:val="00770752"/>
    <w:rsid w:val="0077366F"/>
    <w:rsid w:val="00773ED6"/>
    <w:rsid w:val="007751E5"/>
    <w:rsid w:val="00776194"/>
    <w:rsid w:val="00776F04"/>
    <w:rsid w:val="007872F1"/>
    <w:rsid w:val="00792400"/>
    <w:rsid w:val="00794D33"/>
    <w:rsid w:val="0079512A"/>
    <w:rsid w:val="00795D57"/>
    <w:rsid w:val="00796635"/>
    <w:rsid w:val="007975BC"/>
    <w:rsid w:val="007A169F"/>
    <w:rsid w:val="007A18FF"/>
    <w:rsid w:val="007A3075"/>
    <w:rsid w:val="007A3254"/>
    <w:rsid w:val="007A4EB4"/>
    <w:rsid w:val="007B03FC"/>
    <w:rsid w:val="007B078E"/>
    <w:rsid w:val="007B0D59"/>
    <w:rsid w:val="007B238A"/>
    <w:rsid w:val="007B3780"/>
    <w:rsid w:val="007B3F84"/>
    <w:rsid w:val="007B48B1"/>
    <w:rsid w:val="007B5131"/>
    <w:rsid w:val="007B76C3"/>
    <w:rsid w:val="007B7A3E"/>
    <w:rsid w:val="007C1DF0"/>
    <w:rsid w:val="007C5E6D"/>
    <w:rsid w:val="007C6B66"/>
    <w:rsid w:val="007C73CB"/>
    <w:rsid w:val="007D085F"/>
    <w:rsid w:val="007D26F0"/>
    <w:rsid w:val="007D319B"/>
    <w:rsid w:val="007D414D"/>
    <w:rsid w:val="007D53E0"/>
    <w:rsid w:val="007D55D0"/>
    <w:rsid w:val="007D77B6"/>
    <w:rsid w:val="007E44FD"/>
    <w:rsid w:val="007E6980"/>
    <w:rsid w:val="007F0049"/>
    <w:rsid w:val="007F0D2A"/>
    <w:rsid w:val="007F0E91"/>
    <w:rsid w:val="007F1C03"/>
    <w:rsid w:val="007F5BF4"/>
    <w:rsid w:val="007F5FD9"/>
    <w:rsid w:val="007F6691"/>
    <w:rsid w:val="00800392"/>
    <w:rsid w:val="00800DAB"/>
    <w:rsid w:val="00802D13"/>
    <w:rsid w:val="00803E47"/>
    <w:rsid w:val="00804FAF"/>
    <w:rsid w:val="00807125"/>
    <w:rsid w:val="00811605"/>
    <w:rsid w:val="00811CF9"/>
    <w:rsid w:val="00811D61"/>
    <w:rsid w:val="0081333D"/>
    <w:rsid w:val="0081496C"/>
    <w:rsid w:val="00814EA2"/>
    <w:rsid w:val="00816239"/>
    <w:rsid w:val="00821839"/>
    <w:rsid w:val="0082210D"/>
    <w:rsid w:val="00822A06"/>
    <w:rsid w:val="008243E5"/>
    <w:rsid w:val="00824E49"/>
    <w:rsid w:val="008253D0"/>
    <w:rsid w:val="008276D6"/>
    <w:rsid w:val="00827945"/>
    <w:rsid w:val="00832E56"/>
    <w:rsid w:val="008405DC"/>
    <w:rsid w:val="00843ADF"/>
    <w:rsid w:val="00843BC5"/>
    <w:rsid w:val="00843F28"/>
    <w:rsid w:val="0084408C"/>
    <w:rsid w:val="008441EE"/>
    <w:rsid w:val="00846183"/>
    <w:rsid w:val="008465A6"/>
    <w:rsid w:val="00850262"/>
    <w:rsid w:val="008523FB"/>
    <w:rsid w:val="00852C78"/>
    <w:rsid w:val="00852C8A"/>
    <w:rsid w:val="00856665"/>
    <w:rsid w:val="00861951"/>
    <w:rsid w:val="00863D27"/>
    <w:rsid w:val="00864899"/>
    <w:rsid w:val="00865909"/>
    <w:rsid w:val="008664ED"/>
    <w:rsid w:val="00870AA0"/>
    <w:rsid w:val="008736DD"/>
    <w:rsid w:val="00874205"/>
    <w:rsid w:val="00875062"/>
    <w:rsid w:val="00875626"/>
    <w:rsid w:val="00880FB7"/>
    <w:rsid w:val="00886DCE"/>
    <w:rsid w:val="00887E1B"/>
    <w:rsid w:val="00890AD7"/>
    <w:rsid w:val="0089170A"/>
    <w:rsid w:val="00891792"/>
    <w:rsid w:val="00892D99"/>
    <w:rsid w:val="008935FF"/>
    <w:rsid w:val="008936CA"/>
    <w:rsid w:val="00893813"/>
    <w:rsid w:val="00896E37"/>
    <w:rsid w:val="008A1EFC"/>
    <w:rsid w:val="008A2941"/>
    <w:rsid w:val="008A5E38"/>
    <w:rsid w:val="008A6AD9"/>
    <w:rsid w:val="008B01E6"/>
    <w:rsid w:val="008B3502"/>
    <w:rsid w:val="008B3603"/>
    <w:rsid w:val="008B6023"/>
    <w:rsid w:val="008C179E"/>
    <w:rsid w:val="008C3FF9"/>
    <w:rsid w:val="008C6238"/>
    <w:rsid w:val="008D13DD"/>
    <w:rsid w:val="008D1737"/>
    <w:rsid w:val="008D17C2"/>
    <w:rsid w:val="008D186F"/>
    <w:rsid w:val="008D1B10"/>
    <w:rsid w:val="008D3E77"/>
    <w:rsid w:val="008D5392"/>
    <w:rsid w:val="008D5566"/>
    <w:rsid w:val="008D59F9"/>
    <w:rsid w:val="008E07A6"/>
    <w:rsid w:val="008E085B"/>
    <w:rsid w:val="008E0A84"/>
    <w:rsid w:val="008E30D9"/>
    <w:rsid w:val="008E35E7"/>
    <w:rsid w:val="008F24E0"/>
    <w:rsid w:val="008F3C88"/>
    <w:rsid w:val="008F4A40"/>
    <w:rsid w:val="00900FEE"/>
    <w:rsid w:val="00905E06"/>
    <w:rsid w:val="0091044E"/>
    <w:rsid w:val="009129DB"/>
    <w:rsid w:val="00913E6F"/>
    <w:rsid w:val="00914CCC"/>
    <w:rsid w:val="0091725F"/>
    <w:rsid w:val="009215A6"/>
    <w:rsid w:val="00922349"/>
    <w:rsid w:val="009238A7"/>
    <w:rsid w:val="00926678"/>
    <w:rsid w:val="009321E8"/>
    <w:rsid w:val="0093490E"/>
    <w:rsid w:val="00936260"/>
    <w:rsid w:val="00943587"/>
    <w:rsid w:val="0094449C"/>
    <w:rsid w:val="00944A0D"/>
    <w:rsid w:val="009453DE"/>
    <w:rsid w:val="00945F5E"/>
    <w:rsid w:val="0094630B"/>
    <w:rsid w:val="00950C02"/>
    <w:rsid w:val="0095183F"/>
    <w:rsid w:val="00957EB0"/>
    <w:rsid w:val="00961401"/>
    <w:rsid w:val="00962C44"/>
    <w:rsid w:val="0096520F"/>
    <w:rsid w:val="0096780C"/>
    <w:rsid w:val="00967971"/>
    <w:rsid w:val="009701A7"/>
    <w:rsid w:val="00970B54"/>
    <w:rsid w:val="00970CD9"/>
    <w:rsid w:val="00970D63"/>
    <w:rsid w:val="00970F3A"/>
    <w:rsid w:val="00971925"/>
    <w:rsid w:val="00973ADF"/>
    <w:rsid w:val="00973F61"/>
    <w:rsid w:val="009764A4"/>
    <w:rsid w:val="009811FB"/>
    <w:rsid w:val="00981481"/>
    <w:rsid w:val="00984503"/>
    <w:rsid w:val="00985876"/>
    <w:rsid w:val="00986949"/>
    <w:rsid w:val="009A16D2"/>
    <w:rsid w:val="009A2958"/>
    <w:rsid w:val="009A5220"/>
    <w:rsid w:val="009A555A"/>
    <w:rsid w:val="009A7955"/>
    <w:rsid w:val="009B065F"/>
    <w:rsid w:val="009B3EAB"/>
    <w:rsid w:val="009C0DFB"/>
    <w:rsid w:val="009C4CA7"/>
    <w:rsid w:val="009C5637"/>
    <w:rsid w:val="009C61F3"/>
    <w:rsid w:val="009C6FF1"/>
    <w:rsid w:val="009C7D8D"/>
    <w:rsid w:val="009D01DA"/>
    <w:rsid w:val="009D06FF"/>
    <w:rsid w:val="009D1EA0"/>
    <w:rsid w:val="009D4249"/>
    <w:rsid w:val="009D46B5"/>
    <w:rsid w:val="009D5DCD"/>
    <w:rsid w:val="009D6B8F"/>
    <w:rsid w:val="009D7CFD"/>
    <w:rsid w:val="009E08F4"/>
    <w:rsid w:val="009E47A1"/>
    <w:rsid w:val="009F01AE"/>
    <w:rsid w:val="009F26CB"/>
    <w:rsid w:val="009F64FA"/>
    <w:rsid w:val="009F7C16"/>
    <w:rsid w:val="009F7C89"/>
    <w:rsid w:val="00A0054D"/>
    <w:rsid w:val="00A02436"/>
    <w:rsid w:val="00A03290"/>
    <w:rsid w:val="00A0379A"/>
    <w:rsid w:val="00A05F01"/>
    <w:rsid w:val="00A06652"/>
    <w:rsid w:val="00A12B90"/>
    <w:rsid w:val="00A17492"/>
    <w:rsid w:val="00A17DDD"/>
    <w:rsid w:val="00A206D9"/>
    <w:rsid w:val="00A21200"/>
    <w:rsid w:val="00A23934"/>
    <w:rsid w:val="00A2443D"/>
    <w:rsid w:val="00A248E1"/>
    <w:rsid w:val="00A268E9"/>
    <w:rsid w:val="00A3025E"/>
    <w:rsid w:val="00A32CBA"/>
    <w:rsid w:val="00A33171"/>
    <w:rsid w:val="00A335DD"/>
    <w:rsid w:val="00A33F1B"/>
    <w:rsid w:val="00A34410"/>
    <w:rsid w:val="00A40CA1"/>
    <w:rsid w:val="00A45345"/>
    <w:rsid w:val="00A45B2F"/>
    <w:rsid w:val="00A505F1"/>
    <w:rsid w:val="00A52B10"/>
    <w:rsid w:val="00A534D7"/>
    <w:rsid w:val="00A53692"/>
    <w:rsid w:val="00A53B93"/>
    <w:rsid w:val="00A547DB"/>
    <w:rsid w:val="00A54BEF"/>
    <w:rsid w:val="00A553B4"/>
    <w:rsid w:val="00A56424"/>
    <w:rsid w:val="00A60052"/>
    <w:rsid w:val="00A60ADF"/>
    <w:rsid w:val="00A61309"/>
    <w:rsid w:val="00A640EC"/>
    <w:rsid w:val="00A67AF3"/>
    <w:rsid w:val="00A710FC"/>
    <w:rsid w:val="00A712B7"/>
    <w:rsid w:val="00A76933"/>
    <w:rsid w:val="00A80845"/>
    <w:rsid w:val="00A82EF3"/>
    <w:rsid w:val="00A837E0"/>
    <w:rsid w:val="00A84E0D"/>
    <w:rsid w:val="00A9597C"/>
    <w:rsid w:val="00A97028"/>
    <w:rsid w:val="00A97BE4"/>
    <w:rsid w:val="00A97F12"/>
    <w:rsid w:val="00AA00CE"/>
    <w:rsid w:val="00AA227C"/>
    <w:rsid w:val="00AA49E1"/>
    <w:rsid w:val="00AA6F60"/>
    <w:rsid w:val="00AB1881"/>
    <w:rsid w:val="00AB7279"/>
    <w:rsid w:val="00AB7616"/>
    <w:rsid w:val="00AC1925"/>
    <w:rsid w:val="00AC269C"/>
    <w:rsid w:val="00AC4349"/>
    <w:rsid w:val="00AC5F00"/>
    <w:rsid w:val="00AD1BC4"/>
    <w:rsid w:val="00AD2951"/>
    <w:rsid w:val="00AD3E5D"/>
    <w:rsid w:val="00AD6404"/>
    <w:rsid w:val="00AE0609"/>
    <w:rsid w:val="00AE2769"/>
    <w:rsid w:val="00AE3069"/>
    <w:rsid w:val="00AE66EA"/>
    <w:rsid w:val="00AE751A"/>
    <w:rsid w:val="00AF19E5"/>
    <w:rsid w:val="00AF250B"/>
    <w:rsid w:val="00AF4D52"/>
    <w:rsid w:val="00B00EEF"/>
    <w:rsid w:val="00B042C0"/>
    <w:rsid w:val="00B060C4"/>
    <w:rsid w:val="00B06251"/>
    <w:rsid w:val="00B15E30"/>
    <w:rsid w:val="00B25E0E"/>
    <w:rsid w:val="00B30857"/>
    <w:rsid w:val="00B32840"/>
    <w:rsid w:val="00B34BD5"/>
    <w:rsid w:val="00B37958"/>
    <w:rsid w:val="00B432F6"/>
    <w:rsid w:val="00B46D7F"/>
    <w:rsid w:val="00B475E3"/>
    <w:rsid w:val="00B47EE8"/>
    <w:rsid w:val="00B517DE"/>
    <w:rsid w:val="00B518D7"/>
    <w:rsid w:val="00B55E5E"/>
    <w:rsid w:val="00B61F2C"/>
    <w:rsid w:val="00B6328B"/>
    <w:rsid w:val="00B65514"/>
    <w:rsid w:val="00B672F6"/>
    <w:rsid w:val="00B67DD7"/>
    <w:rsid w:val="00B67FFB"/>
    <w:rsid w:val="00B706A1"/>
    <w:rsid w:val="00B7277A"/>
    <w:rsid w:val="00B7604C"/>
    <w:rsid w:val="00B861A1"/>
    <w:rsid w:val="00B861BA"/>
    <w:rsid w:val="00B86946"/>
    <w:rsid w:val="00B95680"/>
    <w:rsid w:val="00B96882"/>
    <w:rsid w:val="00BA48ED"/>
    <w:rsid w:val="00BA6CBE"/>
    <w:rsid w:val="00BA7666"/>
    <w:rsid w:val="00BB120F"/>
    <w:rsid w:val="00BB12B7"/>
    <w:rsid w:val="00BB3035"/>
    <w:rsid w:val="00BB5927"/>
    <w:rsid w:val="00BB6EAC"/>
    <w:rsid w:val="00BC43AF"/>
    <w:rsid w:val="00BC5863"/>
    <w:rsid w:val="00BC593A"/>
    <w:rsid w:val="00BC5AE6"/>
    <w:rsid w:val="00BC5CEA"/>
    <w:rsid w:val="00BC67E1"/>
    <w:rsid w:val="00BC6F9B"/>
    <w:rsid w:val="00BD0A0A"/>
    <w:rsid w:val="00BD0DED"/>
    <w:rsid w:val="00BD3217"/>
    <w:rsid w:val="00BD374E"/>
    <w:rsid w:val="00BE11CB"/>
    <w:rsid w:val="00BE5809"/>
    <w:rsid w:val="00BF48C0"/>
    <w:rsid w:val="00BF7E7B"/>
    <w:rsid w:val="00C02248"/>
    <w:rsid w:val="00C03B24"/>
    <w:rsid w:val="00C04DFE"/>
    <w:rsid w:val="00C04F17"/>
    <w:rsid w:val="00C07604"/>
    <w:rsid w:val="00C11FC5"/>
    <w:rsid w:val="00C13437"/>
    <w:rsid w:val="00C13D0F"/>
    <w:rsid w:val="00C14BD2"/>
    <w:rsid w:val="00C15C0D"/>
    <w:rsid w:val="00C16160"/>
    <w:rsid w:val="00C164C4"/>
    <w:rsid w:val="00C16C12"/>
    <w:rsid w:val="00C171CF"/>
    <w:rsid w:val="00C17342"/>
    <w:rsid w:val="00C207B2"/>
    <w:rsid w:val="00C211FF"/>
    <w:rsid w:val="00C21A9E"/>
    <w:rsid w:val="00C222ED"/>
    <w:rsid w:val="00C231D8"/>
    <w:rsid w:val="00C23F44"/>
    <w:rsid w:val="00C2457B"/>
    <w:rsid w:val="00C2598E"/>
    <w:rsid w:val="00C30759"/>
    <w:rsid w:val="00C30DE8"/>
    <w:rsid w:val="00C33776"/>
    <w:rsid w:val="00C34FCA"/>
    <w:rsid w:val="00C36F8D"/>
    <w:rsid w:val="00C43D04"/>
    <w:rsid w:val="00C452B8"/>
    <w:rsid w:val="00C45C12"/>
    <w:rsid w:val="00C46FA8"/>
    <w:rsid w:val="00C5206E"/>
    <w:rsid w:val="00C52FE4"/>
    <w:rsid w:val="00C5378B"/>
    <w:rsid w:val="00C62BE4"/>
    <w:rsid w:val="00C64FA4"/>
    <w:rsid w:val="00C74716"/>
    <w:rsid w:val="00C7477C"/>
    <w:rsid w:val="00C751FA"/>
    <w:rsid w:val="00C80DC4"/>
    <w:rsid w:val="00C81D70"/>
    <w:rsid w:val="00C8215E"/>
    <w:rsid w:val="00C82BBC"/>
    <w:rsid w:val="00C932CB"/>
    <w:rsid w:val="00C93C0E"/>
    <w:rsid w:val="00C950AB"/>
    <w:rsid w:val="00C977D9"/>
    <w:rsid w:val="00CA0724"/>
    <w:rsid w:val="00CA0B10"/>
    <w:rsid w:val="00CA3654"/>
    <w:rsid w:val="00CA4B71"/>
    <w:rsid w:val="00CB13B4"/>
    <w:rsid w:val="00CB72D0"/>
    <w:rsid w:val="00CB7D6D"/>
    <w:rsid w:val="00CC1D4B"/>
    <w:rsid w:val="00CC1DE6"/>
    <w:rsid w:val="00CC41D6"/>
    <w:rsid w:val="00CD3371"/>
    <w:rsid w:val="00CE128E"/>
    <w:rsid w:val="00CE3F59"/>
    <w:rsid w:val="00CF0FD5"/>
    <w:rsid w:val="00CF4AAF"/>
    <w:rsid w:val="00CF4CB8"/>
    <w:rsid w:val="00CF4F60"/>
    <w:rsid w:val="00CF5F0F"/>
    <w:rsid w:val="00D025E9"/>
    <w:rsid w:val="00D02C28"/>
    <w:rsid w:val="00D069E5"/>
    <w:rsid w:val="00D1097E"/>
    <w:rsid w:val="00D12E87"/>
    <w:rsid w:val="00D14355"/>
    <w:rsid w:val="00D168B6"/>
    <w:rsid w:val="00D17DA8"/>
    <w:rsid w:val="00D20A7C"/>
    <w:rsid w:val="00D22793"/>
    <w:rsid w:val="00D344CC"/>
    <w:rsid w:val="00D36EE3"/>
    <w:rsid w:val="00D36F17"/>
    <w:rsid w:val="00D40317"/>
    <w:rsid w:val="00D40446"/>
    <w:rsid w:val="00D4283E"/>
    <w:rsid w:val="00D4397F"/>
    <w:rsid w:val="00D44211"/>
    <w:rsid w:val="00D50616"/>
    <w:rsid w:val="00D51634"/>
    <w:rsid w:val="00D5308D"/>
    <w:rsid w:val="00D54315"/>
    <w:rsid w:val="00D57E0C"/>
    <w:rsid w:val="00D60350"/>
    <w:rsid w:val="00D63862"/>
    <w:rsid w:val="00D651CD"/>
    <w:rsid w:val="00D651F3"/>
    <w:rsid w:val="00D65968"/>
    <w:rsid w:val="00D65CA6"/>
    <w:rsid w:val="00D72D7A"/>
    <w:rsid w:val="00D72F68"/>
    <w:rsid w:val="00D75F1A"/>
    <w:rsid w:val="00D76394"/>
    <w:rsid w:val="00D76CF5"/>
    <w:rsid w:val="00D77689"/>
    <w:rsid w:val="00D7794C"/>
    <w:rsid w:val="00D82213"/>
    <w:rsid w:val="00D82846"/>
    <w:rsid w:val="00D837A9"/>
    <w:rsid w:val="00D84484"/>
    <w:rsid w:val="00D86F94"/>
    <w:rsid w:val="00D9006D"/>
    <w:rsid w:val="00D90214"/>
    <w:rsid w:val="00D9175B"/>
    <w:rsid w:val="00D91EA6"/>
    <w:rsid w:val="00D92FF9"/>
    <w:rsid w:val="00D93B33"/>
    <w:rsid w:val="00D956E2"/>
    <w:rsid w:val="00D95754"/>
    <w:rsid w:val="00D95DEE"/>
    <w:rsid w:val="00D96D85"/>
    <w:rsid w:val="00D978DB"/>
    <w:rsid w:val="00DA3005"/>
    <w:rsid w:val="00DA3150"/>
    <w:rsid w:val="00DA4EF5"/>
    <w:rsid w:val="00DA56BC"/>
    <w:rsid w:val="00DA687F"/>
    <w:rsid w:val="00DA747C"/>
    <w:rsid w:val="00DA7593"/>
    <w:rsid w:val="00DB0072"/>
    <w:rsid w:val="00DB0B9A"/>
    <w:rsid w:val="00DB5175"/>
    <w:rsid w:val="00DB5B46"/>
    <w:rsid w:val="00DC156D"/>
    <w:rsid w:val="00DC3A50"/>
    <w:rsid w:val="00DC427D"/>
    <w:rsid w:val="00DC6A9C"/>
    <w:rsid w:val="00DC769E"/>
    <w:rsid w:val="00DD0289"/>
    <w:rsid w:val="00DD1DD6"/>
    <w:rsid w:val="00DD2F3B"/>
    <w:rsid w:val="00DE11CB"/>
    <w:rsid w:val="00DE2245"/>
    <w:rsid w:val="00DF2346"/>
    <w:rsid w:val="00DF2D0E"/>
    <w:rsid w:val="00DF3F2D"/>
    <w:rsid w:val="00DF53E2"/>
    <w:rsid w:val="00E02C20"/>
    <w:rsid w:val="00E0480E"/>
    <w:rsid w:val="00E0533B"/>
    <w:rsid w:val="00E06F40"/>
    <w:rsid w:val="00E107D8"/>
    <w:rsid w:val="00E166DC"/>
    <w:rsid w:val="00E168F8"/>
    <w:rsid w:val="00E1749E"/>
    <w:rsid w:val="00E37318"/>
    <w:rsid w:val="00E37EB7"/>
    <w:rsid w:val="00E40434"/>
    <w:rsid w:val="00E41DBC"/>
    <w:rsid w:val="00E42257"/>
    <w:rsid w:val="00E43204"/>
    <w:rsid w:val="00E45B18"/>
    <w:rsid w:val="00E469E3"/>
    <w:rsid w:val="00E50096"/>
    <w:rsid w:val="00E54128"/>
    <w:rsid w:val="00E542E1"/>
    <w:rsid w:val="00E54AC0"/>
    <w:rsid w:val="00E565E8"/>
    <w:rsid w:val="00E61801"/>
    <w:rsid w:val="00E623A3"/>
    <w:rsid w:val="00E65104"/>
    <w:rsid w:val="00E65EB3"/>
    <w:rsid w:val="00E709CA"/>
    <w:rsid w:val="00E70C01"/>
    <w:rsid w:val="00E72A01"/>
    <w:rsid w:val="00E75EBE"/>
    <w:rsid w:val="00E777C4"/>
    <w:rsid w:val="00E80206"/>
    <w:rsid w:val="00E84C64"/>
    <w:rsid w:val="00E92052"/>
    <w:rsid w:val="00E92A85"/>
    <w:rsid w:val="00E93A6B"/>
    <w:rsid w:val="00E93AA5"/>
    <w:rsid w:val="00E96592"/>
    <w:rsid w:val="00E97096"/>
    <w:rsid w:val="00EA241D"/>
    <w:rsid w:val="00EA2CF6"/>
    <w:rsid w:val="00EA4AD1"/>
    <w:rsid w:val="00EA7F83"/>
    <w:rsid w:val="00EB1FCF"/>
    <w:rsid w:val="00EB488B"/>
    <w:rsid w:val="00EC3429"/>
    <w:rsid w:val="00EC38AE"/>
    <w:rsid w:val="00EC4726"/>
    <w:rsid w:val="00EC614A"/>
    <w:rsid w:val="00EC7013"/>
    <w:rsid w:val="00EC7948"/>
    <w:rsid w:val="00ED1416"/>
    <w:rsid w:val="00ED2E6B"/>
    <w:rsid w:val="00ED3379"/>
    <w:rsid w:val="00ED58C4"/>
    <w:rsid w:val="00ED7500"/>
    <w:rsid w:val="00ED7B1D"/>
    <w:rsid w:val="00ED7B8E"/>
    <w:rsid w:val="00EE106A"/>
    <w:rsid w:val="00EE10D7"/>
    <w:rsid w:val="00EE2DCA"/>
    <w:rsid w:val="00EE6178"/>
    <w:rsid w:val="00EE67B7"/>
    <w:rsid w:val="00EE7002"/>
    <w:rsid w:val="00EE74F0"/>
    <w:rsid w:val="00EF07BF"/>
    <w:rsid w:val="00EF40D2"/>
    <w:rsid w:val="00F00297"/>
    <w:rsid w:val="00F02C89"/>
    <w:rsid w:val="00F045CF"/>
    <w:rsid w:val="00F05133"/>
    <w:rsid w:val="00F05DD0"/>
    <w:rsid w:val="00F06198"/>
    <w:rsid w:val="00F10589"/>
    <w:rsid w:val="00F1351B"/>
    <w:rsid w:val="00F174CD"/>
    <w:rsid w:val="00F17558"/>
    <w:rsid w:val="00F22A69"/>
    <w:rsid w:val="00F239EA"/>
    <w:rsid w:val="00F23B54"/>
    <w:rsid w:val="00F243AB"/>
    <w:rsid w:val="00F24D35"/>
    <w:rsid w:val="00F2574F"/>
    <w:rsid w:val="00F26428"/>
    <w:rsid w:val="00F37124"/>
    <w:rsid w:val="00F406BF"/>
    <w:rsid w:val="00F4217A"/>
    <w:rsid w:val="00F4238E"/>
    <w:rsid w:val="00F430AE"/>
    <w:rsid w:val="00F43788"/>
    <w:rsid w:val="00F43D11"/>
    <w:rsid w:val="00F455FB"/>
    <w:rsid w:val="00F45BAC"/>
    <w:rsid w:val="00F47992"/>
    <w:rsid w:val="00F52133"/>
    <w:rsid w:val="00F55F14"/>
    <w:rsid w:val="00F563A1"/>
    <w:rsid w:val="00F5661C"/>
    <w:rsid w:val="00F5728F"/>
    <w:rsid w:val="00F60AD0"/>
    <w:rsid w:val="00F61E94"/>
    <w:rsid w:val="00F6297F"/>
    <w:rsid w:val="00F6710B"/>
    <w:rsid w:val="00F764DA"/>
    <w:rsid w:val="00F80BC2"/>
    <w:rsid w:val="00F81838"/>
    <w:rsid w:val="00F8592A"/>
    <w:rsid w:val="00F86EBC"/>
    <w:rsid w:val="00F8759C"/>
    <w:rsid w:val="00F87BAF"/>
    <w:rsid w:val="00F87C8A"/>
    <w:rsid w:val="00F90FAC"/>
    <w:rsid w:val="00F94890"/>
    <w:rsid w:val="00FA362E"/>
    <w:rsid w:val="00FB2EED"/>
    <w:rsid w:val="00FB37F4"/>
    <w:rsid w:val="00FB5C8B"/>
    <w:rsid w:val="00FB63D3"/>
    <w:rsid w:val="00FC3B71"/>
    <w:rsid w:val="00FC5FA3"/>
    <w:rsid w:val="00FD0A79"/>
    <w:rsid w:val="00FD21FA"/>
    <w:rsid w:val="00FD590E"/>
    <w:rsid w:val="00FD602B"/>
    <w:rsid w:val="00FD6502"/>
    <w:rsid w:val="00FD6DCC"/>
    <w:rsid w:val="00FD7FBB"/>
    <w:rsid w:val="00FE51BE"/>
    <w:rsid w:val="00FE5DAB"/>
    <w:rsid w:val="00FF17B6"/>
    <w:rsid w:val="00FF39CC"/>
    <w:rsid w:val="00FF587A"/>
    <w:rsid w:val="00FF79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6785EA5F"/>
  <w15:docId w15:val="{73A5DACB-590F-421D-B1CC-F4A2479E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39"/>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szCs w:val="22"/>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b/>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B15E30"/>
    <w:pPr>
      <w:ind w:left="720"/>
    </w:pPr>
    <w:rPr>
      <w:rFonts w:ascii="Calibri" w:eastAsiaTheme="minorHAnsi" w:hAnsi="Calibri" w:cs="Calibri"/>
      <w:sz w:val="22"/>
      <w:szCs w:val="22"/>
      <w:lang w:eastAsia="en-US"/>
    </w:rPr>
  </w:style>
  <w:style w:type="paragraph" w:customStyle="1" w:styleId="Default">
    <w:name w:val="Default"/>
    <w:rsid w:val="009E08F4"/>
    <w:pPr>
      <w:autoSpaceDE w:val="0"/>
      <w:autoSpaceDN w:val="0"/>
      <w:adjustRightInd w:val="0"/>
    </w:pPr>
    <w:rPr>
      <w:rFonts w:ascii="Arial" w:eastAsiaTheme="minorHAnsi" w:hAnsi="Arial" w:cs="Arial"/>
      <w:color w:val="000000"/>
      <w:sz w:val="24"/>
      <w:szCs w:val="24"/>
      <w:lang w:eastAsia="en-US"/>
    </w:rPr>
  </w:style>
  <w:style w:type="table" w:customStyle="1" w:styleId="TableNormal">
    <w:name w:val="Table Normal"/>
    <w:uiPriority w:val="2"/>
    <w:semiHidden/>
    <w:unhideWhenUsed/>
    <w:qFormat/>
    <w:rsid w:val="00FC5FA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5FA3"/>
    <w:pPr>
      <w:widowControl w:val="0"/>
      <w:autoSpaceDE w:val="0"/>
      <w:autoSpaceDN w:val="0"/>
      <w:spacing w:line="208"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681">
      <w:bodyDiv w:val="1"/>
      <w:marLeft w:val="0"/>
      <w:marRight w:val="0"/>
      <w:marTop w:val="0"/>
      <w:marBottom w:val="0"/>
      <w:divBdr>
        <w:top w:val="none" w:sz="0" w:space="0" w:color="auto"/>
        <w:left w:val="none" w:sz="0" w:space="0" w:color="auto"/>
        <w:bottom w:val="none" w:sz="0" w:space="0" w:color="auto"/>
        <w:right w:val="none" w:sz="0" w:space="0" w:color="auto"/>
      </w:divBdr>
    </w:div>
    <w:div w:id="682249480">
      <w:bodyDiv w:val="1"/>
      <w:marLeft w:val="0"/>
      <w:marRight w:val="0"/>
      <w:marTop w:val="0"/>
      <w:marBottom w:val="0"/>
      <w:divBdr>
        <w:top w:val="none" w:sz="0" w:space="0" w:color="auto"/>
        <w:left w:val="none" w:sz="0" w:space="0" w:color="auto"/>
        <w:bottom w:val="none" w:sz="0" w:space="0" w:color="auto"/>
        <w:right w:val="none" w:sz="0" w:space="0" w:color="auto"/>
      </w:divBdr>
    </w:div>
    <w:div w:id="794983831">
      <w:bodyDiv w:val="1"/>
      <w:marLeft w:val="0"/>
      <w:marRight w:val="0"/>
      <w:marTop w:val="0"/>
      <w:marBottom w:val="0"/>
      <w:divBdr>
        <w:top w:val="none" w:sz="0" w:space="0" w:color="auto"/>
        <w:left w:val="none" w:sz="0" w:space="0" w:color="auto"/>
        <w:bottom w:val="none" w:sz="0" w:space="0" w:color="auto"/>
        <w:right w:val="none" w:sz="0" w:space="0" w:color="auto"/>
      </w:divBdr>
    </w:div>
    <w:div w:id="887568911">
      <w:bodyDiv w:val="1"/>
      <w:marLeft w:val="0"/>
      <w:marRight w:val="0"/>
      <w:marTop w:val="0"/>
      <w:marBottom w:val="0"/>
      <w:divBdr>
        <w:top w:val="none" w:sz="0" w:space="0" w:color="auto"/>
        <w:left w:val="none" w:sz="0" w:space="0" w:color="auto"/>
        <w:bottom w:val="none" w:sz="0" w:space="0" w:color="auto"/>
        <w:right w:val="none" w:sz="0" w:space="0" w:color="auto"/>
      </w:divBdr>
    </w:div>
    <w:div w:id="1018577764">
      <w:bodyDiv w:val="1"/>
      <w:marLeft w:val="0"/>
      <w:marRight w:val="0"/>
      <w:marTop w:val="0"/>
      <w:marBottom w:val="0"/>
      <w:divBdr>
        <w:top w:val="none" w:sz="0" w:space="0" w:color="auto"/>
        <w:left w:val="none" w:sz="0" w:space="0" w:color="auto"/>
        <w:bottom w:val="none" w:sz="0" w:space="0" w:color="auto"/>
        <w:right w:val="none" w:sz="0" w:space="0" w:color="auto"/>
      </w:divBdr>
    </w:div>
    <w:div w:id="1401558842">
      <w:bodyDiv w:val="1"/>
      <w:marLeft w:val="0"/>
      <w:marRight w:val="0"/>
      <w:marTop w:val="0"/>
      <w:marBottom w:val="0"/>
      <w:divBdr>
        <w:top w:val="none" w:sz="0" w:space="0" w:color="auto"/>
        <w:left w:val="none" w:sz="0" w:space="0" w:color="auto"/>
        <w:bottom w:val="none" w:sz="0" w:space="0" w:color="auto"/>
        <w:right w:val="none" w:sz="0" w:space="0" w:color="auto"/>
      </w:divBdr>
    </w:div>
    <w:div w:id="1404454492">
      <w:bodyDiv w:val="1"/>
      <w:marLeft w:val="0"/>
      <w:marRight w:val="0"/>
      <w:marTop w:val="0"/>
      <w:marBottom w:val="0"/>
      <w:divBdr>
        <w:top w:val="none" w:sz="0" w:space="0" w:color="auto"/>
        <w:left w:val="none" w:sz="0" w:space="0" w:color="auto"/>
        <w:bottom w:val="none" w:sz="0" w:space="0" w:color="auto"/>
        <w:right w:val="none" w:sz="0" w:space="0" w:color="auto"/>
      </w:divBdr>
    </w:div>
    <w:div w:id="1461681865">
      <w:bodyDiv w:val="1"/>
      <w:marLeft w:val="0"/>
      <w:marRight w:val="0"/>
      <w:marTop w:val="0"/>
      <w:marBottom w:val="0"/>
      <w:divBdr>
        <w:top w:val="none" w:sz="0" w:space="0" w:color="auto"/>
        <w:left w:val="none" w:sz="0" w:space="0" w:color="auto"/>
        <w:bottom w:val="none" w:sz="0" w:space="0" w:color="auto"/>
        <w:right w:val="none" w:sz="0" w:space="0" w:color="auto"/>
      </w:divBdr>
    </w:div>
    <w:div w:id="1642877781">
      <w:bodyDiv w:val="1"/>
      <w:marLeft w:val="0"/>
      <w:marRight w:val="0"/>
      <w:marTop w:val="0"/>
      <w:marBottom w:val="0"/>
      <w:divBdr>
        <w:top w:val="none" w:sz="0" w:space="0" w:color="auto"/>
        <w:left w:val="none" w:sz="0" w:space="0" w:color="auto"/>
        <w:bottom w:val="none" w:sz="0" w:space="0" w:color="auto"/>
        <w:right w:val="none" w:sz="0" w:space="0" w:color="auto"/>
      </w:divBdr>
    </w:div>
    <w:div w:id="1712610892">
      <w:bodyDiv w:val="1"/>
      <w:marLeft w:val="0"/>
      <w:marRight w:val="0"/>
      <w:marTop w:val="0"/>
      <w:marBottom w:val="0"/>
      <w:divBdr>
        <w:top w:val="none" w:sz="0" w:space="0" w:color="auto"/>
        <w:left w:val="none" w:sz="0" w:space="0" w:color="auto"/>
        <w:bottom w:val="none" w:sz="0" w:space="0" w:color="auto"/>
        <w:right w:val="none" w:sz="0" w:space="0" w:color="auto"/>
      </w:divBdr>
    </w:div>
    <w:div w:id="1723285573">
      <w:bodyDiv w:val="1"/>
      <w:marLeft w:val="0"/>
      <w:marRight w:val="0"/>
      <w:marTop w:val="0"/>
      <w:marBottom w:val="0"/>
      <w:divBdr>
        <w:top w:val="none" w:sz="0" w:space="0" w:color="auto"/>
        <w:left w:val="none" w:sz="0" w:space="0" w:color="auto"/>
        <w:bottom w:val="none" w:sz="0" w:space="0" w:color="auto"/>
        <w:right w:val="none" w:sz="0" w:space="0" w:color="auto"/>
      </w:divBdr>
    </w:div>
    <w:div w:id="1753820198">
      <w:bodyDiv w:val="1"/>
      <w:marLeft w:val="0"/>
      <w:marRight w:val="0"/>
      <w:marTop w:val="0"/>
      <w:marBottom w:val="0"/>
      <w:divBdr>
        <w:top w:val="none" w:sz="0" w:space="0" w:color="auto"/>
        <w:left w:val="none" w:sz="0" w:space="0" w:color="auto"/>
        <w:bottom w:val="none" w:sz="0" w:space="0" w:color="auto"/>
        <w:right w:val="none" w:sz="0" w:space="0" w:color="auto"/>
      </w:divBdr>
    </w:div>
    <w:div w:id="1769619907">
      <w:bodyDiv w:val="1"/>
      <w:marLeft w:val="0"/>
      <w:marRight w:val="0"/>
      <w:marTop w:val="0"/>
      <w:marBottom w:val="0"/>
      <w:divBdr>
        <w:top w:val="none" w:sz="0" w:space="0" w:color="auto"/>
        <w:left w:val="none" w:sz="0" w:space="0" w:color="auto"/>
        <w:bottom w:val="none" w:sz="0" w:space="0" w:color="auto"/>
        <w:right w:val="none" w:sz="0" w:space="0" w:color="auto"/>
      </w:divBdr>
    </w:div>
    <w:div w:id="1866598431">
      <w:bodyDiv w:val="1"/>
      <w:marLeft w:val="0"/>
      <w:marRight w:val="0"/>
      <w:marTop w:val="0"/>
      <w:marBottom w:val="0"/>
      <w:divBdr>
        <w:top w:val="none" w:sz="0" w:space="0" w:color="auto"/>
        <w:left w:val="none" w:sz="0" w:space="0" w:color="auto"/>
        <w:bottom w:val="none" w:sz="0" w:space="0" w:color="auto"/>
        <w:right w:val="none" w:sz="0" w:space="0" w:color="auto"/>
      </w:divBdr>
    </w:div>
    <w:div w:id="1891182491">
      <w:bodyDiv w:val="1"/>
      <w:marLeft w:val="0"/>
      <w:marRight w:val="0"/>
      <w:marTop w:val="0"/>
      <w:marBottom w:val="0"/>
      <w:divBdr>
        <w:top w:val="none" w:sz="0" w:space="0" w:color="auto"/>
        <w:left w:val="none" w:sz="0" w:space="0" w:color="auto"/>
        <w:bottom w:val="none" w:sz="0" w:space="0" w:color="auto"/>
        <w:right w:val="none" w:sz="0" w:space="0" w:color="auto"/>
      </w:divBdr>
    </w:div>
    <w:div w:id="1898465457">
      <w:bodyDiv w:val="1"/>
      <w:marLeft w:val="0"/>
      <w:marRight w:val="0"/>
      <w:marTop w:val="0"/>
      <w:marBottom w:val="0"/>
      <w:divBdr>
        <w:top w:val="none" w:sz="0" w:space="0" w:color="auto"/>
        <w:left w:val="none" w:sz="0" w:space="0" w:color="auto"/>
        <w:bottom w:val="none" w:sz="0" w:space="0" w:color="auto"/>
        <w:right w:val="none" w:sz="0" w:space="0" w:color="auto"/>
      </w:divBdr>
    </w:div>
    <w:div w:id="2036491904">
      <w:bodyDiv w:val="1"/>
      <w:marLeft w:val="0"/>
      <w:marRight w:val="0"/>
      <w:marTop w:val="0"/>
      <w:marBottom w:val="0"/>
      <w:divBdr>
        <w:top w:val="none" w:sz="0" w:space="0" w:color="auto"/>
        <w:left w:val="none" w:sz="0" w:space="0" w:color="auto"/>
        <w:bottom w:val="none" w:sz="0" w:space="0" w:color="auto"/>
        <w:right w:val="none" w:sz="0" w:space="0" w:color="auto"/>
      </w:divBdr>
    </w:div>
    <w:div w:id="2112191865">
      <w:bodyDiv w:val="1"/>
      <w:marLeft w:val="0"/>
      <w:marRight w:val="0"/>
      <w:marTop w:val="0"/>
      <w:marBottom w:val="0"/>
      <w:divBdr>
        <w:top w:val="none" w:sz="0" w:space="0" w:color="auto"/>
        <w:left w:val="none" w:sz="0" w:space="0" w:color="auto"/>
        <w:bottom w:val="none" w:sz="0" w:space="0" w:color="auto"/>
        <w:right w:val="none" w:sz="0" w:space="0" w:color="auto"/>
      </w:divBdr>
    </w:div>
    <w:div w:id="21143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7" ma:contentTypeDescription="Opret et nyt dokument." ma:contentTypeScope="" ma:versionID="41e0e081bdbab7270df6aeed5fd494d5">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65f3aa82354b15ab2bd00a4335412314"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cec7e8f8-8f1c-4408-bfc4-c13cdb6cac6a}"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6E876-CC00-4340-B31B-7D6C386DECCC}">
  <ds:schemaRefs>
    <ds:schemaRef ds:uri="http://schemas.openxmlformats.org/officeDocument/2006/bibliography"/>
  </ds:schemaRefs>
</ds:datastoreItem>
</file>

<file path=customXml/itemProps2.xml><?xml version="1.0" encoding="utf-8"?>
<ds:datastoreItem xmlns:ds="http://schemas.openxmlformats.org/officeDocument/2006/customXml" ds:itemID="{AC310224-1C8A-4A9A-8368-7556E63D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B7F06-A0DC-4FA5-B428-E37EC4F6D040}">
  <ds:schemaRefs>
    <ds:schemaRef ds:uri="http://schemas.microsoft.com/sharepoint/v3/contenttype/forms"/>
  </ds:schemaRefs>
</ds:datastoreItem>
</file>

<file path=customXml/itemProps4.xml><?xml version="1.0" encoding="utf-8"?>
<ds:datastoreItem xmlns:ds="http://schemas.openxmlformats.org/officeDocument/2006/customXml" ds:itemID="{EDC42A21-C415-4A91-9777-117AD6FB10CE}">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1172</Words>
  <Characters>7152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8308</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Taulbjerg Slot</dc:creator>
  <cp:lastModifiedBy>Trine Taulbjerg Slot</cp:lastModifiedBy>
  <cp:revision>5</cp:revision>
  <cp:lastPrinted>2019-12-04T08:17:00Z</cp:lastPrinted>
  <dcterms:created xsi:type="dcterms:W3CDTF">2025-05-05T14:06:00Z</dcterms:created>
  <dcterms:modified xsi:type="dcterms:W3CDTF">2025-05-05T14:10:00Z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34400</vt:r8>
  </property>
  <property fmtid="{D5CDD505-2E9C-101B-9397-08002B2CF9AE}" pid="4" name="MediaServiceImageTags">
    <vt:lpwstr/>
  </property>
</Properties>
</file>